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EA" w:rsidRPr="00B4137F"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JUNIPER GREEN COMMUNITY COUNCIL</w:t>
      </w:r>
    </w:p>
    <w:p w:rsidR="00CC51EA" w:rsidRPr="00B4137F" w:rsidRDefault="004E5354">
      <w:pPr>
        <w:widowControl w:val="0"/>
        <w:autoSpaceDE w:val="0"/>
        <w:autoSpaceDN w:val="0"/>
        <w:adjustRightInd w:val="0"/>
        <w:spacing w:after="0" w:line="240" w:lineRule="auto"/>
        <w:rPr>
          <w:rFonts w:cs="Arial"/>
          <w:b/>
          <w:bCs/>
          <w:color w:val="000000"/>
          <w:sz w:val="24"/>
          <w:szCs w:val="24"/>
        </w:rPr>
      </w:pPr>
      <w:r>
        <w:rPr>
          <w:rFonts w:cs="Arial"/>
          <w:b/>
          <w:bCs/>
          <w:color w:val="000000"/>
          <w:sz w:val="24"/>
          <w:szCs w:val="24"/>
        </w:rPr>
        <w:t>MAY</w:t>
      </w:r>
      <w:r w:rsidR="00CC51EA">
        <w:rPr>
          <w:rFonts w:cs="Arial"/>
          <w:b/>
          <w:bCs/>
          <w:color w:val="000000"/>
          <w:sz w:val="24"/>
          <w:szCs w:val="24"/>
        </w:rPr>
        <w:t xml:space="preserve"> 2014 </w:t>
      </w:r>
      <w:r w:rsidR="00CC51EA" w:rsidRPr="00B4137F">
        <w:rPr>
          <w:rFonts w:cs="Arial"/>
          <w:b/>
          <w:bCs/>
          <w:color w:val="000000"/>
          <w:sz w:val="24"/>
          <w:szCs w:val="24"/>
        </w:rPr>
        <w:t>REPORT ON PLAN</w:t>
      </w:r>
      <w:r w:rsidR="00CC51EA">
        <w:rPr>
          <w:rFonts w:cs="Arial"/>
          <w:b/>
          <w:bCs/>
          <w:color w:val="000000"/>
          <w:sz w:val="24"/>
          <w:szCs w:val="24"/>
        </w:rPr>
        <w:t xml:space="preserve">NING MATTERS ARISING SINCE THE </w:t>
      </w:r>
      <w:r>
        <w:rPr>
          <w:rFonts w:cs="Arial"/>
          <w:b/>
          <w:bCs/>
          <w:color w:val="000000"/>
          <w:sz w:val="24"/>
          <w:szCs w:val="24"/>
        </w:rPr>
        <w:t>APRIL</w:t>
      </w:r>
      <w:r w:rsidR="00CC51EA" w:rsidRPr="00B4137F">
        <w:rPr>
          <w:rFonts w:cs="Arial"/>
          <w:b/>
          <w:bCs/>
          <w:color w:val="000000"/>
          <w:sz w:val="24"/>
          <w:szCs w:val="24"/>
        </w:rPr>
        <w:t xml:space="preserve"> </w:t>
      </w:r>
      <w:r w:rsidR="00CC51EA">
        <w:rPr>
          <w:rFonts w:cs="Arial"/>
          <w:b/>
          <w:bCs/>
          <w:color w:val="000000"/>
          <w:sz w:val="24"/>
          <w:szCs w:val="24"/>
        </w:rPr>
        <w:t>201</w:t>
      </w:r>
      <w:r w:rsidR="00536A79">
        <w:rPr>
          <w:rFonts w:cs="Arial"/>
          <w:b/>
          <w:bCs/>
          <w:color w:val="000000"/>
          <w:sz w:val="24"/>
          <w:szCs w:val="24"/>
        </w:rPr>
        <w:t>4</w:t>
      </w:r>
      <w:r w:rsidR="00CC51EA">
        <w:rPr>
          <w:rFonts w:cs="Arial"/>
          <w:b/>
          <w:bCs/>
          <w:color w:val="000000"/>
          <w:sz w:val="24"/>
          <w:szCs w:val="24"/>
        </w:rPr>
        <w:t xml:space="preserve"> </w:t>
      </w:r>
      <w:r w:rsidR="00CC51EA" w:rsidRPr="00B4137F">
        <w:rPr>
          <w:rFonts w:cs="Arial"/>
          <w:b/>
          <w:bCs/>
          <w:color w:val="000000"/>
          <w:sz w:val="24"/>
          <w:szCs w:val="24"/>
        </w:rPr>
        <w:t>REPORT PREPARED BY THE PLANNING CONVENOR</w:t>
      </w:r>
    </w:p>
    <w:p w:rsidR="00CC51EA"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 xml:space="preserve">DATE: </w:t>
      </w:r>
      <w:r>
        <w:rPr>
          <w:rFonts w:cs="Arial"/>
          <w:b/>
          <w:bCs/>
          <w:color w:val="000000"/>
          <w:sz w:val="24"/>
          <w:szCs w:val="24"/>
        </w:rPr>
        <w:t>2</w:t>
      </w:r>
      <w:r w:rsidR="004E5354">
        <w:rPr>
          <w:rFonts w:cs="Arial"/>
          <w:b/>
          <w:bCs/>
          <w:color w:val="000000"/>
          <w:sz w:val="24"/>
          <w:szCs w:val="24"/>
        </w:rPr>
        <w:t>5</w:t>
      </w:r>
      <w:r>
        <w:rPr>
          <w:rFonts w:cs="Arial"/>
          <w:b/>
          <w:bCs/>
          <w:color w:val="000000"/>
          <w:sz w:val="24"/>
          <w:szCs w:val="24"/>
        </w:rPr>
        <w:t xml:space="preserve"> </w:t>
      </w:r>
      <w:r w:rsidR="004E5354">
        <w:rPr>
          <w:rFonts w:cs="Arial"/>
          <w:b/>
          <w:bCs/>
          <w:color w:val="000000"/>
          <w:sz w:val="24"/>
          <w:szCs w:val="24"/>
        </w:rPr>
        <w:t>MAY</w:t>
      </w:r>
      <w:r>
        <w:rPr>
          <w:rFonts w:cs="Arial"/>
          <w:b/>
          <w:bCs/>
          <w:color w:val="000000"/>
          <w:sz w:val="24"/>
          <w:szCs w:val="24"/>
        </w:rPr>
        <w:t xml:space="preserve"> 2014 </w:t>
      </w:r>
      <w:r w:rsidRPr="00B4137F">
        <w:rPr>
          <w:rFonts w:cs="Arial"/>
          <w:b/>
          <w:bCs/>
          <w:color w:val="000000"/>
          <w:sz w:val="24"/>
          <w:szCs w:val="24"/>
        </w:rPr>
        <w:t xml:space="preserve"> </w:t>
      </w:r>
    </w:p>
    <w:p w:rsidR="00CC51EA" w:rsidRPr="00B4137F" w:rsidRDefault="00CC51EA">
      <w:pPr>
        <w:widowControl w:val="0"/>
        <w:autoSpaceDE w:val="0"/>
        <w:autoSpaceDN w:val="0"/>
        <w:adjustRightInd w:val="0"/>
        <w:spacing w:after="0" w:line="240" w:lineRule="auto"/>
        <w:rPr>
          <w:rFonts w:cs="Arial"/>
          <w:b/>
          <w:bCs/>
          <w:color w:val="000000"/>
          <w:sz w:val="24"/>
          <w:szCs w:val="24"/>
        </w:rPr>
      </w:pPr>
    </w:p>
    <w:p w:rsidR="00CC51EA" w:rsidRPr="00C94181" w:rsidRDefault="00CC51EA">
      <w:pPr>
        <w:widowControl w:val="0"/>
        <w:autoSpaceDE w:val="0"/>
        <w:autoSpaceDN w:val="0"/>
        <w:adjustRightInd w:val="0"/>
        <w:spacing w:after="0" w:line="240" w:lineRule="auto"/>
        <w:jc w:val="both"/>
        <w:rPr>
          <w:rFonts w:cs="Calibri"/>
          <w:b/>
          <w:bCs/>
          <w:sz w:val="24"/>
          <w:szCs w:val="24"/>
          <w:u w:val="single"/>
        </w:rPr>
      </w:pPr>
      <w:r w:rsidRPr="00C94181">
        <w:rPr>
          <w:rFonts w:cs="Calibri"/>
          <w:b/>
          <w:bCs/>
          <w:sz w:val="24"/>
          <w:szCs w:val="24"/>
          <w:u w:val="single"/>
        </w:rPr>
        <w:t>SESplan/Edinburgh Local Plan.</w:t>
      </w:r>
    </w:p>
    <w:p w:rsidR="00CC51EA" w:rsidRPr="00B4137F" w:rsidRDefault="00CC51EA">
      <w:pPr>
        <w:widowControl w:val="0"/>
        <w:autoSpaceDE w:val="0"/>
        <w:autoSpaceDN w:val="0"/>
        <w:adjustRightInd w:val="0"/>
        <w:spacing w:after="0" w:line="240" w:lineRule="auto"/>
        <w:jc w:val="both"/>
        <w:rPr>
          <w:rFonts w:cs="Calibri"/>
          <w:b/>
          <w:bCs/>
          <w:sz w:val="24"/>
          <w:szCs w:val="24"/>
        </w:rPr>
      </w:pPr>
    </w:p>
    <w:p w:rsidR="00CC51EA" w:rsidRPr="00B41727" w:rsidRDefault="00CC51EA">
      <w:pPr>
        <w:widowControl w:val="0"/>
        <w:autoSpaceDE w:val="0"/>
        <w:autoSpaceDN w:val="0"/>
        <w:adjustRightInd w:val="0"/>
        <w:spacing w:after="0" w:line="240" w:lineRule="auto"/>
        <w:jc w:val="both"/>
        <w:rPr>
          <w:rFonts w:cs="Calibri"/>
          <w:bCs/>
          <w:iCs/>
          <w:sz w:val="24"/>
          <w:szCs w:val="24"/>
        </w:rPr>
      </w:pPr>
      <w:r w:rsidRPr="00536A79">
        <w:rPr>
          <w:rFonts w:cs="Calibri"/>
          <w:bCs/>
          <w:iCs/>
          <w:sz w:val="24"/>
          <w:szCs w:val="24"/>
        </w:rPr>
        <w:t xml:space="preserve">The examination of SESplan by the Reporter for the Scottish Government is now complete, and his report has been approved by Scottish Ministers, subject to the production of supplementary guidance on housing allocations by June 2014. A draft of the Supplementary Guidance on housing allocations was published for 6 weeks consultation in November 2013, and I submitted our agreed comments. This proposes sites for a further 11,000 houses in the SESplan area, of which about 4,000 will be in Edinburgh. Some 2,500 of these will be outside the established Strategic Development Areas in W and SE Edinburgh, and there is pressure from developers to see some of these houses built in SW Edinburgh on existing green belt land. </w:t>
      </w:r>
      <w:r w:rsidRPr="00B41727">
        <w:rPr>
          <w:rFonts w:cs="Calibri"/>
          <w:bCs/>
          <w:iCs/>
          <w:sz w:val="24"/>
          <w:szCs w:val="24"/>
        </w:rPr>
        <w:t xml:space="preserve">A meeting between the local Community Councils and the Convenor of the Planning Committee, Ian Perry, was held on </w:t>
      </w:r>
      <w:r w:rsidR="00E867FC" w:rsidRPr="00B41727">
        <w:rPr>
          <w:rFonts w:cs="Calibri"/>
          <w:bCs/>
          <w:iCs/>
          <w:sz w:val="24"/>
          <w:szCs w:val="24"/>
        </w:rPr>
        <w:t>28</w:t>
      </w:r>
      <w:r w:rsidRPr="00B41727">
        <w:rPr>
          <w:rFonts w:cs="Calibri"/>
          <w:bCs/>
          <w:iCs/>
          <w:sz w:val="24"/>
          <w:szCs w:val="24"/>
        </w:rPr>
        <w:t xml:space="preserve"> November</w:t>
      </w:r>
      <w:r w:rsidR="00B07365" w:rsidRPr="00B41727">
        <w:rPr>
          <w:rFonts w:cs="Calibri"/>
          <w:bCs/>
          <w:iCs/>
          <w:sz w:val="24"/>
          <w:szCs w:val="24"/>
        </w:rPr>
        <w:t xml:space="preserve"> 2013, and a further meeting </w:t>
      </w:r>
      <w:r w:rsidR="00CA0D40" w:rsidRPr="00B41727">
        <w:rPr>
          <w:rFonts w:cs="Calibri"/>
          <w:bCs/>
          <w:iCs/>
          <w:sz w:val="24"/>
          <w:szCs w:val="24"/>
        </w:rPr>
        <w:t xml:space="preserve">was held </w:t>
      </w:r>
      <w:r w:rsidR="00B07365" w:rsidRPr="00B41727">
        <w:rPr>
          <w:rFonts w:cs="Calibri"/>
          <w:bCs/>
          <w:iCs/>
          <w:sz w:val="24"/>
          <w:szCs w:val="24"/>
        </w:rPr>
        <w:t>o</w:t>
      </w:r>
      <w:r w:rsidRPr="00B41727">
        <w:rPr>
          <w:rFonts w:cs="Calibri"/>
          <w:bCs/>
          <w:iCs/>
          <w:sz w:val="24"/>
          <w:szCs w:val="24"/>
        </w:rPr>
        <w:t xml:space="preserve">n February </w:t>
      </w:r>
      <w:r w:rsidR="00B07365" w:rsidRPr="00B41727">
        <w:rPr>
          <w:rFonts w:cs="Calibri"/>
          <w:bCs/>
          <w:iCs/>
          <w:sz w:val="24"/>
          <w:szCs w:val="24"/>
        </w:rPr>
        <w:t xml:space="preserve">26 </w:t>
      </w:r>
      <w:r w:rsidRPr="00B41727">
        <w:rPr>
          <w:rFonts w:cs="Calibri"/>
          <w:bCs/>
          <w:iCs/>
          <w:sz w:val="24"/>
          <w:szCs w:val="24"/>
        </w:rPr>
        <w:t>2014.</w:t>
      </w:r>
    </w:p>
    <w:p w:rsidR="00EF2B7A" w:rsidRDefault="00EF2B7A">
      <w:pPr>
        <w:widowControl w:val="0"/>
        <w:autoSpaceDE w:val="0"/>
        <w:autoSpaceDN w:val="0"/>
        <w:adjustRightInd w:val="0"/>
        <w:spacing w:after="0" w:line="240" w:lineRule="auto"/>
        <w:jc w:val="both"/>
        <w:rPr>
          <w:rFonts w:cs="Calibri"/>
          <w:b/>
          <w:bCs/>
          <w:iCs/>
          <w:sz w:val="24"/>
          <w:szCs w:val="24"/>
        </w:rPr>
      </w:pPr>
    </w:p>
    <w:p w:rsidR="00EF2B7A" w:rsidRDefault="00EF2B7A">
      <w:pPr>
        <w:widowControl w:val="0"/>
        <w:autoSpaceDE w:val="0"/>
        <w:autoSpaceDN w:val="0"/>
        <w:adjustRightInd w:val="0"/>
        <w:spacing w:after="0" w:line="240" w:lineRule="auto"/>
        <w:jc w:val="both"/>
        <w:rPr>
          <w:rFonts w:cs="Calibri"/>
          <w:b/>
          <w:bCs/>
          <w:iCs/>
          <w:sz w:val="24"/>
          <w:szCs w:val="24"/>
        </w:rPr>
      </w:pPr>
      <w:r>
        <w:rPr>
          <w:rFonts w:cs="Calibri"/>
          <w:b/>
          <w:bCs/>
          <w:iCs/>
          <w:sz w:val="24"/>
          <w:szCs w:val="24"/>
        </w:rPr>
        <w:t xml:space="preserve">Work on the next SESplan is about to </w:t>
      </w:r>
      <w:r w:rsidR="000C6B39">
        <w:rPr>
          <w:rFonts w:cs="Calibri"/>
          <w:b/>
          <w:bCs/>
          <w:iCs/>
          <w:sz w:val="24"/>
          <w:szCs w:val="24"/>
        </w:rPr>
        <w:t>start - interested</w:t>
      </w:r>
      <w:r>
        <w:rPr>
          <w:rFonts w:cs="Calibri"/>
          <w:b/>
          <w:bCs/>
          <w:iCs/>
          <w:sz w:val="24"/>
          <w:szCs w:val="24"/>
        </w:rPr>
        <w:t xml:space="preserve"> parties have until 30 May to offer comments on the content of the Main Issues Report, which will be published early in 2015.</w:t>
      </w:r>
      <w:r w:rsidR="00B41727">
        <w:rPr>
          <w:rFonts w:cs="Calibri"/>
          <w:b/>
          <w:bCs/>
          <w:iCs/>
          <w:sz w:val="24"/>
          <w:szCs w:val="24"/>
        </w:rPr>
        <w:t xml:space="preserve"> A draft response will be circulated this week.</w:t>
      </w:r>
    </w:p>
    <w:p w:rsidR="00CC51EA" w:rsidRDefault="00CC51EA">
      <w:pPr>
        <w:widowControl w:val="0"/>
        <w:autoSpaceDE w:val="0"/>
        <w:autoSpaceDN w:val="0"/>
        <w:adjustRightInd w:val="0"/>
        <w:spacing w:after="0" w:line="240" w:lineRule="auto"/>
        <w:jc w:val="both"/>
        <w:rPr>
          <w:rFonts w:cs="Calibri"/>
          <w:b/>
          <w:bCs/>
          <w:iCs/>
          <w:sz w:val="24"/>
          <w:szCs w:val="24"/>
        </w:rPr>
      </w:pPr>
    </w:p>
    <w:p w:rsidR="00CC51EA" w:rsidRDefault="00CC51EA">
      <w:pPr>
        <w:widowControl w:val="0"/>
        <w:autoSpaceDE w:val="0"/>
        <w:autoSpaceDN w:val="0"/>
        <w:adjustRightInd w:val="0"/>
        <w:spacing w:after="0" w:line="240" w:lineRule="auto"/>
        <w:jc w:val="both"/>
        <w:rPr>
          <w:rFonts w:cs="Calibri"/>
          <w:b/>
          <w:bCs/>
          <w:iCs/>
          <w:sz w:val="24"/>
          <w:szCs w:val="24"/>
        </w:rPr>
      </w:pPr>
      <w:r w:rsidRPr="00536A79">
        <w:rPr>
          <w:rFonts w:cs="Calibri"/>
          <w:bCs/>
          <w:iCs/>
          <w:sz w:val="24"/>
          <w:szCs w:val="24"/>
        </w:rPr>
        <w:t>All 2,200 representations on the LDP have now been published on the CEC website. In June 2014 a further Local Plan will be produced for consultation, prior to submission to the Scottish Government, and together with all representations this will be examined by a Reporter appointed by the Scottish Government prior to its final publication. CEC are still considering whether to produce an amended plan or a new draft, which would affect the way existing representations are handled.</w:t>
      </w:r>
      <w:r w:rsidR="00B41727">
        <w:rPr>
          <w:rFonts w:cs="Calibri"/>
          <w:bCs/>
          <w:iCs/>
          <w:sz w:val="24"/>
          <w:szCs w:val="24"/>
        </w:rPr>
        <w:t xml:space="preserve"> </w:t>
      </w:r>
      <w:r w:rsidR="00B41727" w:rsidRPr="00B41727">
        <w:rPr>
          <w:rFonts w:cs="Calibri"/>
          <w:b/>
          <w:bCs/>
          <w:iCs/>
          <w:sz w:val="24"/>
          <w:szCs w:val="24"/>
        </w:rPr>
        <w:t>Production of the revised version of the Plan was expected early in May, but this was delayed for further discussion.</w:t>
      </w:r>
      <w:r w:rsidR="00CA0D40">
        <w:rPr>
          <w:rFonts w:cs="Calibri"/>
          <w:b/>
          <w:bCs/>
          <w:iCs/>
          <w:sz w:val="24"/>
          <w:szCs w:val="24"/>
        </w:rPr>
        <w:t xml:space="preserve"> We </w:t>
      </w:r>
      <w:r w:rsidR="00B41727">
        <w:rPr>
          <w:rFonts w:cs="Calibri"/>
          <w:b/>
          <w:bCs/>
          <w:iCs/>
          <w:sz w:val="24"/>
          <w:szCs w:val="24"/>
        </w:rPr>
        <w:t>now expect to</w:t>
      </w:r>
      <w:r w:rsidR="00CA0D40">
        <w:rPr>
          <w:rFonts w:cs="Calibri"/>
          <w:b/>
          <w:bCs/>
          <w:iCs/>
          <w:sz w:val="24"/>
          <w:szCs w:val="24"/>
        </w:rPr>
        <w:t xml:space="preserve"> have a first sight of the revised version when it is published on </w:t>
      </w:r>
      <w:r w:rsidR="00B41727">
        <w:rPr>
          <w:rFonts w:cs="Calibri"/>
          <w:b/>
          <w:bCs/>
          <w:iCs/>
          <w:sz w:val="24"/>
          <w:szCs w:val="24"/>
        </w:rPr>
        <w:t>6 June</w:t>
      </w:r>
      <w:r w:rsidR="00CA0D40">
        <w:rPr>
          <w:rFonts w:cs="Calibri"/>
          <w:b/>
          <w:bCs/>
          <w:iCs/>
          <w:sz w:val="24"/>
          <w:szCs w:val="24"/>
        </w:rPr>
        <w:t xml:space="preserve"> in the papers for the following week’s full Planning </w:t>
      </w:r>
      <w:r w:rsidR="00550732">
        <w:rPr>
          <w:rFonts w:cs="Calibri"/>
          <w:b/>
          <w:bCs/>
          <w:iCs/>
          <w:sz w:val="24"/>
          <w:szCs w:val="24"/>
        </w:rPr>
        <w:t>Committee</w:t>
      </w:r>
      <w:r w:rsidR="00CA0D40">
        <w:rPr>
          <w:rFonts w:cs="Calibri"/>
          <w:b/>
          <w:bCs/>
          <w:iCs/>
          <w:sz w:val="24"/>
          <w:szCs w:val="24"/>
        </w:rPr>
        <w:t>.</w:t>
      </w:r>
    </w:p>
    <w:p w:rsidR="00CC51EA" w:rsidRDefault="00CC51EA">
      <w:pPr>
        <w:widowControl w:val="0"/>
        <w:autoSpaceDE w:val="0"/>
        <w:autoSpaceDN w:val="0"/>
        <w:adjustRightInd w:val="0"/>
        <w:spacing w:after="0" w:line="240" w:lineRule="auto"/>
        <w:jc w:val="both"/>
        <w:rPr>
          <w:rFonts w:cs="Calibri"/>
          <w:b/>
          <w:bCs/>
          <w:iCs/>
          <w:sz w:val="24"/>
          <w:szCs w:val="24"/>
        </w:rPr>
      </w:pPr>
    </w:p>
    <w:p w:rsidR="00CC51EA" w:rsidRPr="0038558C" w:rsidRDefault="00CC51EA" w:rsidP="00A737C3">
      <w:pPr>
        <w:widowControl w:val="0"/>
        <w:autoSpaceDE w:val="0"/>
        <w:autoSpaceDN w:val="0"/>
        <w:adjustRightInd w:val="0"/>
        <w:spacing w:after="0" w:line="240" w:lineRule="auto"/>
        <w:jc w:val="both"/>
        <w:rPr>
          <w:rFonts w:cs="Calibri"/>
          <w:b/>
          <w:bCs/>
          <w:i/>
          <w:iCs/>
          <w:sz w:val="24"/>
          <w:szCs w:val="24"/>
        </w:rPr>
      </w:pPr>
      <w:r w:rsidRPr="0038558C">
        <w:rPr>
          <w:rFonts w:cs="Calibri"/>
          <w:b/>
          <w:bCs/>
          <w:i/>
          <w:iCs/>
          <w:sz w:val="24"/>
          <w:szCs w:val="24"/>
        </w:rPr>
        <w:t>Developments in Balerno</w:t>
      </w:r>
    </w:p>
    <w:p w:rsidR="00CC51EA" w:rsidRDefault="00CC51EA" w:rsidP="00A737C3">
      <w:pPr>
        <w:widowControl w:val="0"/>
        <w:autoSpaceDE w:val="0"/>
        <w:autoSpaceDN w:val="0"/>
        <w:adjustRightInd w:val="0"/>
        <w:spacing w:after="0" w:line="240" w:lineRule="auto"/>
        <w:jc w:val="both"/>
        <w:rPr>
          <w:rFonts w:cs="Calibri"/>
          <w:b/>
          <w:bCs/>
          <w:i/>
          <w:iCs/>
          <w:sz w:val="24"/>
          <w:szCs w:val="24"/>
        </w:rPr>
      </w:pPr>
    </w:p>
    <w:p w:rsidR="00CC51EA" w:rsidRPr="00EC0BE6" w:rsidRDefault="00CC51EA" w:rsidP="00A737C3">
      <w:pPr>
        <w:widowControl w:val="0"/>
        <w:autoSpaceDE w:val="0"/>
        <w:autoSpaceDN w:val="0"/>
        <w:adjustRightInd w:val="0"/>
        <w:spacing w:after="0" w:line="240" w:lineRule="auto"/>
        <w:jc w:val="both"/>
        <w:rPr>
          <w:rFonts w:cs="Calibri"/>
          <w:b/>
          <w:bCs/>
          <w:i/>
          <w:iCs/>
          <w:sz w:val="24"/>
          <w:szCs w:val="24"/>
        </w:rPr>
      </w:pPr>
      <w:smartTag w:uri="urn:schemas-microsoft-com:office:smarttags" w:element="place">
        <w:smartTag w:uri="urn:schemas-microsoft-com:office:smarttags" w:element="PlaceName">
          <w:r w:rsidRPr="00EC0BE6">
            <w:rPr>
              <w:rFonts w:cs="Calibri"/>
              <w:bCs/>
              <w:i/>
              <w:iCs/>
              <w:sz w:val="24"/>
              <w:szCs w:val="24"/>
            </w:rPr>
            <w:t>David</w:t>
          </w:r>
        </w:smartTag>
        <w:r w:rsidRPr="00EC0BE6">
          <w:rPr>
            <w:rFonts w:cs="Calibri"/>
            <w:bCs/>
            <w:i/>
            <w:iCs/>
            <w:sz w:val="24"/>
            <w:szCs w:val="24"/>
          </w:rPr>
          <w:t xml:space="preserve"> </w:t>
        </w:r>
        <w:smartTag w:uri="urn:schemas-microsoft-com:office:smarttags" w:element="PlaceName">
          <w:r w:rsidRPr="00EC0BE6">
            <w:rPr>
              <w:rFonts w:cs="Calibri"/>
              <w:bCs/>
              <w:i/>
              <w:iCs/>
              <w:sz w:val="24"/>
              <w:szCs w:val="24"/>
            </w:rPr>
            <w:t>Wilson</w:t>
          </w:r>
        </w:smartTag>
        <w:r w:rsidRPr="00EC0BE6">
          <w:rPr>
            <w:rFonts w:cs="Calibri"/>
            <w:bCs/>
            <w:i/>
            <w:iCs/>
            <w:sz w:val="24"/>
            <w:szCs w:val="24"/>
          </w:rPr>
          <w:t xml:space="preserve"> </w:t>
        </w:r>
        <w:smartTag w:uri="urn:schemas-microsoft-com:office:smarttags" w:element="PlaceName">
          <w:r w:rsidRPr="00EC0BE6">
            <w:rPr>
              <w:rFonts w:cs="Calibri"/>
              <w:bCs/>
              <w:i/>
              <w:iCs/>
              <w:sz w:val="24"/>
              <w:szCs w:val="24"/>
            </w:rPr>
            <w:t>Homes</w:t>
          </w:r>
        </w:smartTag>
      </w:smartTag>
      <w:r w:rsidRPr="00EC0BE6">
        <w:rPr>
          <w:rFonts w:cs="Calibri"/>
          <w:bCs/>
          <w:i/>
          <w:iCs/>
          <w:sz w:val="24"/>
          <w:szCs w:val="24"/>
        </w:rPr>
        <w:t xml:space="preserve"> have carried out a Pre-Application Consultation for a proposal to build about 300 houses at </w:t>
      </w:r>
      <w:smartTag w:uri="urn:schemas-microsoft-com:office:smarttags" w:element="address">
        <w:smartTag w:uri="urn:schemas-microsoft-com:office:smarttags" w:element="Street">
          <w:r w:rsidRPr="00EC0BE6">
            <w:rPr>
              <w:rFonts w:cs="Calibri"/>
              <w:bCs/>
              <w:i/>
              <w:iCs/>
              <w:sz w:val="24"/>
              <w:szCs w:val="24"/>
            </w:rPr>
            <w:t>Cockburn Crescent</w:t>
          </w:r>
        </w:smartTag>
      </w:smartTag>
      <w:r w:rsidRPr="00EC0BE6">
        <w:rPr>
          <w:rFonts w:cs="Calibri"/>
          <w:bCs/>
          <w:i/>
          <w:iCs/>
          <w:sz w:val="24"/>
          <w:szCs w:val="24"/>
        </w:rPr>
        <w:t xml:space="preserve">/ </w:t>
      </w:r>
      <w:smartTag w:uri="urn:schemas-microsoft-com:office:smarttags" w:element="address">
        <w:smartTag w:uri="urn:schemas-microsoft-com:office:smarttags" w:element="Street">
          <w:r w:rsidRPr="00EC0BE6">
            <w:rPr>
              <w:rFonts w:cs="Calibri"/>
              <w:bCs/>
              <w:i/>
              <w:iCs/>
              <w:sz w:val="24"/>
              <w:szCs w:val="24"/>
            </w:rPr>
            <w:t>Mansfield Road</w:t>
          </w:r>
        </w:smartTag>
      </w:smartTag>
      <w:r w:rsidRPr="00EC0BE6">
        <w:rPr>
          <w:rFonts w:cs="Calibri"/>
          <w:bCs/>
          <w:i/>
          <w:iCs/>
          <w:sz w:val="24"/>
          <w:szCs w:val="24"/>
        </w:rPr>
        <w:t xml:space="preserve"> in Balerno. This site is in the Green Belt. An exhibition was held in Balerno on 28 February, and responses to the questionnaire were requested by 29 March. An application in principle for 300 houses has now been submitted, and our objections were sent in August. Over 500 public comments have been made. </w:t>
      </w:r>
      <w:r w:rsidRPr="00EC0BE6">
        <w:rPr>
          <w:rFonts w:cs="Calibri"/>
          <w:b/>
          <w:bCs/>
          <w:i/>
          <w:iCs/>
          <w:sz w:val="24"/>
          <w:szCs w:val="24"/>
        </w:rPr>
        <w:t>This applica</w:t>
      </w:r>
      <w:r>
        <w:rPr>
          <w:rFonts w:cs="Calibri"/>
          <w:b/>
          <w:bCs/>
          <w:i/>
          <w:iCs/>
          <w:sz w:val="24"/>
          <w:szCs w:val="24"/>
        </w:rPr>
        <w:t>tion was refused on 20 November</w:t>
      </w:r>
      <w:r w:rsidR="00B07365">
        <w:rPr>
          <w:rFonts w:cs="Calibri"/>
          <w:b/>
          <w:bCs/>
          <w:i/>
          <w:iCs/>
          <w:sz w:val="24"/>
          <w:szCs w:val="24"/>
        </w:rPr>
        <w:t xml:space="preserve">, and the appointed Reporter has decided to </w:t>
      </w:r>
      <w:r w:rsidR="000C6B39">
        <w:rPr>
          <w:rFonts w:cs="Calibri"/>
          <w:b/>
          <w:bCs/>
          <w:i/>
          <w:iCs/>
          <w:sz w:val="24"/>
          <w:szCs w:val="24"/>
        </w:rPr>
        <w:t>reject the appeal</w:t>
      </w:r>
      <w:r w:rsidR="00B07365">
        <w:rPr>
          <w:rFonts w:cs="Calibri"/>
          <w:b/>
          <w:bCs/>
          <w:i/>
          <w:iCs/>
          <w:sz w:val="24"/>
          <w:szCs w:val="24"/>
        </w:rPr>
        <w:t xml:space="preserve">. A further application for half of the site is now underway, </w:t>
      </w:r>
      <w:r w:rsidR="00CA0D40">
        <w:rPr>
          <w:rFonts w:cs="Calibri"/>
          <w:b/>
          <w:bCs/>
          <w:i/>
          <w:iCs/>
          <w:sz w:val="24"/>
          <w:szCs w:val="24"/>
        </w:rPr>
        <w:t xml:space="preserve">and </w:t>
      </w:r>
      <w:r w:rsidR="00B07365">
        <w:rPr>
          <w:rFonts w:cs="Calibri"/>
          <w:b/>
          <w:bCs/>
          <w:i/>
          <w:iCs/>
          <w:sz w:val="24"/>
          <w:szCs w:val="24"/>
        </w:rPr>
        <w:t>a public exhibition</w:t>
      </w:r>
      <w:r w:rsidR="00CA0D40">
        <w:rPr>
          <w:rFonts w:cs="Calibri"/>
          <w:b/>
          <w:bCs/>
          <w:i/>
          <w:iCs/>
          <w:sz w:val="24"/>
          <w:szCs w:val="24"/>
        </w:rPr>
        <w:t xml:space="preserve"> was held</w:t>
      </w:r>
      <w:r w:rsidR="00B07365">
        <w:rPr>
          <w:rFonts w:cs="Calibri"/>
          <w:b/>
          <w:bCs/>
          <w:i/>
          <w:iCs/>
          <w:sz w:val="24"/>
          <w:szCs w:val="24"/>
        </w:rPr>
        <w:t xml:space="preserve"> on 20 February.</w:t>
      </w:r>
    </w:p>
    <w:p w:rsidR="00CC51EA" w:rsidRDefault="00CC51EA" w:rsidP="00A737C3">
      <w:pPr>
        <w:widowControl w:val="0"/>
        <w:autoSpaceDE w:val="0"/>
        <w:autoSpaceDN w:val="0"/>
        <w:adjustRightInd w:val="0"/>
        <w:spacing w:after="0" w:line="240" w:lineRule="auto"/>
        <w:jc w:val="both"/>
        <w:rPr>
          <w:rFonts w:cs="Calibri"/>
          <w:b/>
          <w:bCs/>
          <w:i/>
          <w:iCs/>
          <w:sz w:val="24"/>
          <w:szCs w:val="24"/>
        </w:rPr>
      </w:pPr>
    </w:p>
    <w:p w:rsidR="00CC51EA" w:rsidRPr="00C86CA3" w:rsidRDefault="00B07365" w:rsidP="00A737C3">
      <w:pPr>
        <w:widowControl w:val="0"/>
        <w:autoSpaceDE w:val="0"/>
        <w:autoSpaceDN w:val="0"/>
        <w:adjustRightInd w:val="0"/>
        <w:spacing w:after="0" w:line="240" w:lineRule="auto"/>
        <w:jc w:val="both"/>
        <w:rPr>
          <w:rFonts w:cs="Calibri"/>
          <w:b/>
          <w:bCs/>
          <w:i/>
          <w:iCs/>
          <w:sz w:val="24"/>
          <w:szCs w:val="24"/>
        </w:rPr>
      </w:pPr>
      <w:r>
        <w:rPr>
          <w:rFonts w:cs="Calibri"/>
          <w:bCs/>
          <w:i/>
          <w:iCs/>
          <w:sz w:val="24"/>
          <w:szCs w:val="24"/>
        </w:rPr>
        <w:t>A</w:t>
      </w:r>
      <w:r w:rsidR="00CC51EA" w:rsidRPr="00EC0BE6">
        <w:rPr>
          <w:rFonts w:cs="Calibri"/>
          <w:bCs/>
          <w:i/>
          <w:iCs/>
          <w:sz w:val="24"/>
          <w:szCs w:val="24"/>
        </w:rPr>
        <w:t xml:space="preserve"> proposal for 120 houses in </w:t>
      </w:r>
      <w:proofErr w:type="spellStart"/>
      <w:r w:rsidR="00CC51EA" w:rsidRPr="00EC0BE6">
        <w:rPr>
          <w:rFonts w:cs="Calibri"/>
          <w:bCs/>
          <w:i/>
          <w:iCs/>
          <w:sz w:val="24"/>
          <w:szCs w:val="24"/>
        </w:rPr>
        <w:t>Ravelrig</w:t>
      </w:r>
      <w:proofErr w:type="spellEnd"/>
      <w:r w:rsidR="00CC51EA" w:rsidRPr="00EC0BE6">
        <w:rPr>
          <w:rFonts w:cs="Calibri"/>
          <w:bCs/>
          <w:i/>
          <w:iCs/>
          <w:sz w:val="24"/>
          <w:szCs w:val="24"/>
        </w:rPr>
        <w:t xml:space="preserve"> Road was made in July</w:t>
      </w:r>
      <w:r>
        <w:rPr>
          <w:rFonts w:cs="Calibri"/>
          <w:bCs/>
          <w:i/>
          <w:iCs/>
          <w:sz w:val="24"/>
          <w:szCs w:val="24"/>
        </w:rPr>
        <w:t xml:space="preserve"> 2013</w:t>
      </w:r>
      <w:r w:rsidR="00CC51EA" w:rsidRPr="00EC0BE6">
        <w:rPr>
          <w:rFonts w:cs="Calibri"/>
          <w:bCs/>
          <w:i/>
          <w:iCs/>
          <w:sz w:val="24"/>
          <w:szCs w:val="24"/>
        </w:rPr>
        <w:t xml:space="preserve"> by </w:t>
      </w:r>
      <w:proofErr w:type="spellStart"/>
      <w:r w:rsidR="00CC51EA" w:rsidRPr="00EC0BE6">
        <w:rPr>
          <w:rFonts w:cs="Calibri"/>
          <w:bCs/>
          <w:i/>
          <w:iCs/>
          <w:sz w:val="24"/>
          <w:szCs w:val="24"/>
        </w:rPr>
        <w:t>Gladman</w:t>
      </w:r>
      <w:proofErr w:type="spellEnd"/>
      <w:r w:rsidR="00CC51EA" w:rsidRPr="00EC0BE6">
        <w:rPr>
          <w:rFonts w:cs="Calibri"/>
          <w:bCs/>
          <w:i/>
          <w:iCs/>
          <w:sz w:val="24"/>
          <w:szCs w:val="24"/>
        </w:rPr>
        <w:t xml:space="preserve"> Developments. A public meeting was held in Balerno Bowling Club on 3 October to display plans etc.</w:t>
      </w:r>
      <w:r w:rsidR="00CC51EA">
        <w:rPr>
          <w:rFonts w:cs="Calibri"/>
          <w:bCs/>
          <w:i/>
          <w:iCs/>
          <w:sz w:val="24"/>
          <w:szCs w:val="24"/>
        </w:rPr>
        <w:t xml:space="preserve"> </w:t>
      </w:r>
      <w:r w:rsidR="00CC51EA" w:rsidRPr="00C86CA3">
        <w:rPr>
          <w:rFonts w:cs="Calibri"/>
          <w:b/>
          <w:bCs/>
          <w:i/>
          <w:iCs/>
          <w:sz w:val="24"/>
          <w:szCs w:val="24"/>
        </w:rPr>
        <w:t xml:space="preserve">This resulted </w:t>
      </w:r>
      <w:r w:rsidR="00CC51EA" w:rsidRPr="00C86CA3">
        <w:rPr>
          <w:rFonts w:cs="Calibri"/>
          <w:b/>
          <w:bCs/>
          <w:i/>
          <w:iCs/>
          <w:sz w:val="24"/>
          <w:szCs w:val="24"/>
        </w:rPr>
        <w:lastRenderedPageBreak/>
        <w:t xml:space="preserve">in an outline application in December 2013, on which I sent objections similar to those submitted for </w:t>
      </w:r>
      <w:smartTag w:uri="urn:schemas-microsoft-com:office:smarttags" w:element="address">
        <w:smartTag w:uri="urn:schemas-microsoft-com:office:smarttags" w:element="Street">
          <w:r w:rsidR="00CC51EA" w:rsidRPr="00C86CA3">
            <w:rPr>
              <w:rFonts w:cs="Calibri"/>
              <w:b/>
              <w:bCs/>
              <w:i/>
              <w:iCs/>
              <w:sz w:val="24"/>
              <w:szCs w:val="24"/>
            </w:rPr>
            <w:t>Cockburn Crescent</w:t>
          </w:r>
        </w:smartTag>
      </w:smartTag>
      <w:r w:rsidR="00CC51EA" w:rsidRPr="00C86CA3">
        <w:rPr>
          <w:rFonts w:cs="Calibri"/>
          <w:b/>
          <w:bCs/>
          <w:i/>
          <w:iCs/>
          <w:sz w:val="24"/>
          <w:szCs w:val="24"/>
        </w:rPr>
        <w:t xml:space="preserve">. </w:t>
      </w:r>
      <w:r w:rsidR="00026282">
        <w:rPr>
          <w:rFonts w:cs="Calibri"/>
          <w:b/>
          <w:bCs/>
          <w:i/>
          <w:iCs/>
          <w:sz w:val="24"/>
          <w:szCs w:val="24"/>
        </w:rPr>
        <w:t>This Application has now been withdrawn.</w:t>
      </w:r>
    </w:p>
    <w:p w:rsidR="00CC51EA" w:rsidRPr="00EC0BE6" w:rsidRDefault="00CC51EA" w:rsidP="00A737C3">
      <w:pPr>
        <w:widowControl w:val="0"/>
        <w:autoSpaceDE w:val="0"/>
        <w:autoSpaceDN w:val="0"/>
        <w:adjustRightInd w:val="0"/>
        <w:spacing w:after="0" w:line="240" w:lineRule="auto"/>
        <w:jc w:val="both"/>
        <w:rPr>
          <w:rFonts w:cs="Calibri"/>
          <w:bCs/>
          <w:i/>
          <w:iCs/>
          <w:sz w:val="24"/>
          <w:szCs w:val="24"/>
        </w:rPr>
      </w:pPr>
    </w:p>
    <w:p w:rsidR="00CC51EA" w:rsidRDefault="00CC51EA" w:rsidP="0083195B">
      <w:pPr>
        <w:widowControl w:val="0"/>
        <w:autoSpaceDE w:val="0"/>
        <w:autoSpaceDN w:val="0"/>
        <w:adjustRightInd w:val="0"/>
        <w:spacing w:after="0" w:line="240" w:lineRule="auto"/>
        <w:jc w:val="both"/>
        <w:rPr>
          <w:rFonts w:cs="Arial"/>
          <w:b/>
          <w:bCs/>
          <w:color w:val="000000"/>
          <w:sz w:val="24"/>
          <w:szCs w:val="24"/>
        </w:rPr>
      </w:pPr>
      <w:r w:rsidRPr="00EC0BE6">
        <w:rPr>
          <w:rFonts w:cs="Calibri"/>
          <w:bCs/>
          <w:i/>
          <w:iCs/>
          <w:sz w:val="24"/>
          <w:szCs w:val="24"/>
        </w:rPr>
        <w:t xml:space="preserve">A third proposal has now appeared, for 275 houses at </w:t>
      </w:r>
      <w:proofErr w:type="spellStart"/>
      <w:r w:rsidRPr="00EC0BE6">
        <w:rPr>
          <w:rFonts w:cs="Calibri"/>
          <w:bCs/>
          <w:i/>
          <w:iCs/>
          <w:sz w:val="24"/>
          <w:szCs w:val="24"/>
        </w:rPr>
        <w:t>Goodtrees</w:t>
      </w:r>
      <w:proofErr w:type="spellEnd"/>
      <w:r w:rsidRPr="00EC0BE6">
        <w:rPr>
          <w:rFonts w:cs="Calibri"/>
          <w:bCs/>
          <w:i/>
          <w:iCs/>
          <w:sz w:val="24"/>
          <w:szCs w:val="24"/>
        </w:rPr>
        <w:t xml:space="preserve"> Farm, to the west of </w:t>
      </w:r>
      <w:smartTag w:uri="urn:schemas-microsoft-com:office:smarttags" w:element="address">
        <w:smartTag w:uri="urn:schemas-microsoft-com:office:smarttags" w:element="Street">
          <w:r w:rsidRPr="00EC0BE6">
            <w:rPr>
              <w:rFonts w:cs="Calibri"/>
              <w:bCs/>
              <w:i/>
              <w:iCs/>
              <w:sz w:val="24"/>
              <w:szCs w:val="24"/>
            </w:rPr>
            <w:t>Cockburn Crescent</w:t>
          </w:r>
        </w:smartTag>
      </w:smartTag>
      <w:r w:rsidRPr="00EC0BE6">
        <w:rPr>
          <w:rFonts w:cs="Calibri"/>
          <w:bCs/>
          <w:i/>
          <w:iCs/>
          <w:sz w:val="24"/>
          <w:szCs w:val="24"/>
        </w:rPr>
        <w:t>, to be built by Miller Homes. There was an exhibition in Balerno Community Centre on 14 October</w:t>
      </w:r>
      <w:r w:rsidR="00B07365">
        <w:rPr>
          <w:rFonts w:cs="Calibri"/>
          <w:bCs/>
          <w:i/>
          <w:iCs/>
          <w:sz w:val="24"/>
          <w:szCs w:val="24"/>
        </w:rPr>
        <w:t xml:space="preserve"> 2013</w:t>
      </w:r>
      <w:r w:rsidRPr="00EC0BE6">
        <w:rPr>
          <w:rFonts w:cs="Calibri"/>
          <w:bCs/>
          <w:i/>
          <w:iCs/>
          <w:sz w:val="24"/>
          <w:szCs w:val="24"/>
        </w:rPr>
        <w:t xml:space="preserve">. There was a public inquiry into a proposal to build 1400 houses here in 1978, which resulted in rejection. The decisive factors were the loss of prime agricultural land and the pressure of 750 extra cars journeys per day on </w:t>
      </w:r>
      <w:smartTag w:uri="urn:schemas-microsoft-com:office:smarttags" w:element="address">
        <w:smartTag w:uri="urn:schemas-microsoft-com:office:smarttags" w:element="Street">
          <w:r w:rsidRPr="00EC0BE6">
            <w:rPr>
              <w:rFonts w:cs="Calibri"/>
              <w:bCs/>
              <w:i/>
              <w:iCs/>
              <w:sz w:val="24"/>
              <w:szCs w:val="24"/>
            </w:rPr>
            <w:t>Lanark Road</w:t>
          </w:r>
        </w:smartTag>
      </w:smartTag>
      <w:r w:rsidRPr="00EC0BE6">
        <w:rPr>
          <w:rFonts w:cs="Calibri"/>
          <w:bCs/>
          <w:i/>
          <w:iCs/>
          <w:sz w:val="24"/>
          <w:szCs w:val="24"/>
        </w:rPr>
        <w:t>.</w:t>
      </w:r>
    </w:p>
    <w:p w:rsidR="00CC51EA" w:rsidRDefault="00CC51EA">
      <w:pPr>
        <w:widowControl w:val="0"/>
        <w:autoSpaceDE w:val="0"/>
        <w:autoSpaceDN w:val="0"/>
        <w:adjustRightInd w:val="0"/>
        <w:spacing w:after="0" w:line="240" w:lineRule="auto"/>
        <w:rPr>
          <w:rFonts w:cs="Arial"/>
          <w:b/>
          <w:bCs/>
          <w:color w:val="000000"/>
          <w:sz w:val="24"/>
          <w:szCs w:val="24"/>
        </w:rPr>
      </w:pPr>
    </w:p>
    <w:p w:rsidR="00CC51EA" w:rsidRDefault="00CC51EA" w:rsidP="0083195B">
      <w:pPr>
        <w:widowControl w:val="0"/>
        <w:autoSpaceDE w:val="0"/>
        <w:autoSpaceDN w:val="0"/>
        <w:adjustRightInd w:val="0"/>
        <w:spacing w:after="0" w:line="240" w:lineRule="auto"/>
        <w:rPr>
          <w:rFonts w:cs="Arial"/>
          <w:b/>
          <w:bCs/>
          <w:i/>
          <w:color w:val="000000"/>
          <w:sz w:val="24"/>
          <w:szCs w:val="24"/>
        </w:rPr>
      </w:pPr>
      <w:r w:rsidRPr="00C86CA3">
        <w:rPr>
          <w:rFonts w:cs="Arial"/>
          <w:b/>
          <w:bCs/>
          <w:i/>
          <w:color w:val="000000"/>
          <w:sz w:val="24"/>
          <w:szCs w:val="24"/>
        </w:rPr>
        <w:t>Garden District Proposals</w:t>
      </w:r>
    </w:p>
    <w:p w:rsidR="00CC51EA" w:rsidRDefault="00CC51EA" w:rsidP="0083195B">
      <w:pPr>
        <w:widowControl w:val="0"/>
        <w:autoSpaceDE w:val="0"/>
        <w:autoSpaceDN w:val="0"/>
        <w:adjustRightInd w:val="0"/>
        <w:spacing w:after="0" w:line="240" w:lineRule="auto"/>
        <w:rPr>
          <w:rFonts w:cs="Arial"/>
          <w:b/>
          <w:bCs/>
          <w:i/>
          <w:color w:val="000000"/>
          <w:sz w:val="24"/>
          <w:szCs w:val="24"/>
        </w:rPr>
      </w:pPr>
    </w:p>
    <w:p w:rsidR="00CC51EA" w:rsidRPr="00536A79" w:rsidRDefault="00CC51EA" w:rsidP="0083195B">
      <w:pPr>
        <w:widowControl w:val="0"/>
        <w:autoSpaceDE w:val="0"/>
        <w:autoSpaceDN w:val="0"/>
        <w:adjustRightInd w:val="0"/>
        <w:spacing w:after="0" w:line="240" w:lineRule="auto"/>
        <w:rPr>
          <w:rFonts w:cs="Calibri"/>
          <w:bCs/>
          <w:i/>
          <w:iCs/>
          <w:sz w:val="24"/>
          <w:szCs w:val="24"/>
        </w:rPr>
      </w:pPr>
      <w:r w:rsidRPr="00536A79">
        <w:rPr>
          <w:rFonts w:cs="Arial"/>
          <w:bCs/>
          <w:i/>
          <w:color w:val="000000"/>
          <w:sz w:val="24"/>
          <w:szCs w:val="24"/>
        </w:rPr>
        <w:t>A</w:t>
      </w:r>
      <w:r w:rsidRPr="00536A79">
        <w:rPr>
          <w:rFonts w:cs="Calibri"/>
          <w:bCs/>
          <w:i/>
          <w:iCs/>
          <w:sz w:val="24"/>
          <w:szCs w:val="24"/>
        </w:rPr>
        <w:t xml:space="preserve"> Pre-Application Consultation is </w:t>
      </w:r>
      <w:r w:rsidR="003E1582" w:rsidRPr="00536A79">
        <w:rPr>
          <w:rFonts w:cs="Calibri"/>
          <w:bCs/>
          <w:i/>
          <w:iCs/>
          <w:sz w:val="24"/>
          <w:szCs w:val="24"/>
        </w:rPr>
        <w:t>still</w:t>
      </w:r>
      <w:r w:rsidRPr="00536A79">
        <w:rPr>
          <w:rFonts w:cs="Calibri"/>
          <w:bCs/>
          <w:i/>
          <w:iCs/>
          <w:sz w:val="24"/>
          <w:szCs w:val="24"/>
        </w:rPr>
        <w:t xml:space="preserve"> underway for a major development in the Green Belt north of Baberton/Juniper Green. This proposal from Murray Estates would see up to 3,500 houses built over a 20 year period, with extensive infrastructure including a sports hub and the Calyx, an international garden attraction. There </w:t>
      </w:r>
      <w:r w:rsidR="00126628" w:rsidRPr="00536A79">
        <w:rPr>
          <w:rFonts w:cs="Calibri"/>
          <w:bCs/>
          <w:i/>
          <w:iCs/>
          <w:sz w:val="24"/>
          <w:szCs w:val="24"/>
        </w:rPr>
        <w:t>were</w:t>
      </w:r>
      <w:r w:rsidRPr="00536A79">
        <w:rPr>
          <w:rFonts w:cs="Calibri"/>
          <w:bCs/>
          <w:i/>
          <w:iCs/>
          <w:sz w:val="24"/>
          <w:szCs w:val="24"/>
        </w:rPr>
        <w:t xml:space="preserve"> various exhibitions of the plans, and Currie CC </w:t>
      </w:r>
      <w:r w:rsidR="00B07365" w:rsidRPr="00536A79">
        <w:rPr>
          <w:rFonts w:cs="Calibri"/>
          <w:bCs/>
          <w:i/>
          <w:iCs/>
          <w:sz w:val="24"/>
          <w:szCs w:val="24"/>
        </w:rPr>
        <w:t>held</w:t>
      </w:r>
      <w:r w:rsidRPr="00536A79">
        <w:rPr>
          <w:rFonts w:cs="Calibri"/>
          <w:bCs/>
          <w:i/>
          <w:iCs/>
          <w:sz w:val="24"/>
          <w:szCs w:val="24"/>
        </w:rPr>
        <w:t xml:space="preserve"> an information meeting on 4 Fe</w:t>
      </w:r>
      <w:r w:rsidR="00B07365" w:rsidRPr="00536A79">
        <w:rPr>
          <w:rFonts w:cs="Calibri"/>
          <w:bCs/>
          <w:i/>
          <w:iCs/>
          <w:sz w:val="24"/>
          <w:szCs w:val="24"/>
        </w:rPr>
        <w:t>bruary in the Gibson Craig Hall. This was very well attended, and almost all those present</w:t>
      </w:r>
      <w:r w:rsidR="00004911" w:rsidRPr="00536A79">
        <w:rPr>
          <w:rFonts w:cs="Calibri"/>
          <w:bCs/>
          <w:i/>
          <w:iCs/>
          <w:sz w:val="24"/>
          <w:szCs w:val="24"/>
        </w:rPr>
        <w:t xml:space="preserve"> </w:t>
      </w:r>
      <w:r w:rsidR="00B07365" w:rsidRPr="00536A79">
        <w:rPr>
          <w:rFonts w:cs="Calibri"/>
          <w:bCs/>
          <w:i/>
          <w:iCs/>
          <w:sz w:val="24"/>
          <w:szCs w:val="24"/>
        </w:rPr>
        <w:t>expressed their opposition to any further development in the Green Belt.</w:t>
      </w:r>
    </w:p>
    <w:p w:rsidR="00F96D99" w:rsidRDefault="00F96D99" w:rsidP="0083195B">
      <w:pPr>
        <w:widowControl w:val="0"/>
        <w:autoSpaceDE w:val="0"/>
        <w:autoSpaceDN w:val="0"/>
        <w:adjustRightInd w:val="0"/>
        <w:spacing w:after="0" w:line="240" w:lineRule="auto"/>
        <w:rPr>
          <w:rFonts w:cs="Calibri"/>
          <w:b/>
          <w:bCs/>
          <w:i/>
          <w:iCs/>
          <w:sz w:val="24"/>
          <w:szCs w:val="24"/>
        </w:rPr>
      </w:pPr>
    </w:p>
    <w:p w:rsidR="00F96D99" w:rsidRDefault="00F96D99" w:rsidP="0083195B">
      <w:pPr>
        <w:widowControl w:val="0"/>
        <w:autoSpaceDE w:val="0"/>
        <w:autoSpaceDN w:val="0"/>
        <w:adjustRightInd w:val="0"/>
        <w:spacing w:after="0" w:line="240" w:lineRule="auto"/>
        <w:rPr>
          <w:rFonts w:cs="Calibri"/>
          <w:b/>
          <w:bCs/>
          <w:i/>
          <w:iCs/>
          <w:sz w:val="24"/>
          <w:szCs w:val="24"/>
        </w:rPr>
      </w:pPr>
      <w:r>
        <w:rPr>
          <w:rFonts w:cs="Calibri"/>
          <w:b/>
          <w:bCs/>
          <w:i/>
          <w:iCs/>
          <w:sz w:val="24"/>
          <w:szCs w:val="24"/>
        </w:rPr>
        <w:t>Riccarton Village</w:t>
      </w:r>
    </w:p>
    <w:p w:rsidR="00F96D99" w:rsidRDefault="00F96D99" w:rsidP="0083195B">
      <w:pPr>
        <w:widowControl w:val="0"/>
        <w:autoSpaceDE w:val="0"/>
        <w:autoSpaceDN w:val="0"/>
        <w:adjustRightInd w:val="0"/>
        <w:spacing w:after="0" w:line="240" w:lineRule="auto"/>
        <w:rPr>
          <w:rFonts w:cs="Calibri"/>
          <w:b/>
          <w:bCs/>
          <w:i/>
          <w:iCs/>
          <w:sz w:val="24"/>
          <w:szCs w:val="24"/>
        </w:rPr>
      </w:pPr>
    </w:p>
    <w:p w:rsidR="00F96D99" w:rsidRDefault="00F96D99" w:rsidP="0083195B">
      <w:pPr>
        <w:widowControl w:val="0"/>
        <w:autoSpaceDE w:val="0"/>
        <w:autoSpaceDN w:val="0"/>
        <w:adjustRightInd w:val="0"/>
        <w:spacing w:after="0" w:line="240" w:lineRule="auto"/>
        <w:rPr>
          <w:rFonts w:cs="Calibri"/>
          <w:b/>
          <w:bCs/>
          <w:i/>
          <w:iCs/>
          <w:sz w:val="24"/>
          <w:szCs w:val="24"/>
        </w:rPr>
      </w:pPr>
      <w:r>
        <w:rPr>
          <w:rFonts w:cs="Calibri"/>
          <w:b/>
          <w:bCs/>
          <w:i/>
          <w:iCs/>
          <w:sz w:val="24"/>
          <w:szCs w:val="24"/>
        </w:rPr>
        <w:t>Outline proposals for a residential development north of Currie and west of Riccarton Estate have recently emerged in the context of the LDP. The site of 124 Hectares adjacent to Curriehill Station would accommodate up to 1500 houses. No application has yet been submitted.</w:t>
      </w:r>
    </w:p>
    <w:p w:rsidR="00B07365" w:rsidRDefault="00B07365" w:rsidP="0083195B">
      <w:pPr>
        <w:widowControl w:val="0"/>
        <w:autoSpaceDE w:val="0"/>
        <w:autoSpaceDN w:val="0"/>
        <w:adjustRightInd w:val="0"/>
        <w:spacing w:after="0" w:line="240" w:lineRule="auto"/>
        <w:rPr>
          <w:rFonts w:cs="Calibri"/>
          <w:bCs/>
          <w:iCs/>
          <w:sz w:val="24"/>
          <w:szCs w:val="24"/>
        </w:rPr>
      </w:pPr>
    </w:p>
    <w:p w:rsidR="00CC51EA" w:rsidRDefault="00CC51EA" w:rsidP="0083195B">
      <w:pPr>
        <w:widowControl w:val="0"/>
        <w:autoSpaceDE w:val="0"/>
        <w:autoSpaceDN w:val="0"/>
        <w:adjustRightInd w:val="0"/>
        <w:spacing w:after="0" w:line="240" w:lineRule="auto"/>
        <w:rPr>
          <w:rFonts w:cs="Calibri"/>
          <w:b/>
          <w:bCs/>
          <w:i/>
          <w:iCs/>
          <w:sz w:val="24"/>
          <w:szCs w:val="24"/>
        </w:rPr>
      </w:pPr>
      <w:smartTag w:uri="urn:schemas-microsoft-com:office:smarttags" w:element="place">
        <w:smartTag w:uri="urn:schemas-microsoft-com:office:smarttags" w:element="PlaceName">
          <w:r w:rsidRPr="0020251C">
            <w:rPr>
              <w:rFonts w:cs="Calibri"/>
              <w:b/>
              <w:bCs/>
              <w:i/>
              <w:iCs/>
              <w:sz w:val="24"/>
              <w:szCs w:val="24"/>
            </w:rPr>
            <w:t>Curriemuirend</w:t>
          </w:r>
        </w:smartTag>
        <w:r w:rsidRPr="0020251C">
          <w:rPr>
            <w:rFonts w:cs="Calibri"/>
            <w:b/>
            <w:bCs/>
            <w:i/>
            <w:iCs/>
            <w:sz w:val="24"/>
            <w:szCs w:val="24"/>
          </w:rPr>
          <w:t xml:space="preserve"> </w:t>
        </w:r>
        <w:smartTag w:uri="urn:schemas-microsoft-com:office:smarttags" w:element="PlaceType">
          <w:r w:rsidRPr="0020251C">
            <w:rPr>
              <w:rFonts w:cs="Calibri"/>
              <w:b/>
              <w:bCs/>
              <w:i/>
              <w:iCs/>
              <w:sz w:val="24"/>
              <w:szCs w:val="24"/>
            </w:rPr>
            <w:t>Park</w:t>
          </w:r>
        </w:smartTag>
      </w:smartTag>
    </w:p>
    <w:p w:rsidR="00CC51EA" w:rsidRPr="0020251C" w:rsidRDefault="00CC51EA" w:rsidP="0083195B">
      <w:pPr>
        <w:widowControl w:val="0"/>
        <w:autoSpaceDE w:val="0"/>
        <w:autoSpaceDN w:val="0"/>
        <w:adjustRightInd w:val="0"/>
        <w:spacing w:after="0" w:line="240" w:lineRule="auto"/>
        <w:rPr>
          <w:rFonts w:cs="Arial"/>
          <w:b/>
          <w:bCs/>
          <w:i/>
          <w:color w:val="000000"/>
          <w:sz w:val="24"/>
          <w:szCs w:val="24"/>
        </w:rPr>
      </w:pPr>
    </w:p>
    <w:p w:rsidR="00CC51EA" w:rsidRDefault="00CC51EA" w:rsidP="0083195B">
      <w:pPr>
        <w:widowControl w:val="0"/>
        <w:autoSpaceDE w:val="0"/>
        <w:autoSpaceDN w:val="0"/>
        <w:adjustRightInd w:val="0"/>
        <w:spacing w:after="0" w:line="240" w:lineRule="auto"/>
        <w:rPr>
          <w:rFonts w:cs="Arial"/>
          <w:b/>
          <w:bCs/>
          <w:i/>
          <w:color w:val="000000"/>
          <w:sz w:val="24"/>
          <w:szCs w:val="24"/>
        </w:rPr>
      </w:pPr>
      <w:r w:rsidRPr="00B07365">
        <w:rPr>
          <w:rFonts w:cs="Arial"/>
          <w:b/>
          <w:bCs/>
          <w:i/>
          <w:color w:val="000000"/>
          <w:sz w:val="24"/>
          <w:szCs w:val="24"/>
        </w:rPr>
        <w:t xml:space="preserve">A meeting to hear the outcome of the Feasibility Study into the proposed development at Curriemuirend Park </w:t>
      </w:r>
      <w:r w:rsidR="00B07365" w:rsidRPr="00B07365">
        <w:rPr>
          <w:rFonts w:cs="Arial"/>
          <w:b/>
          <w:bCs/>
          <w:i/>
          <w:color w:val="000000"/>
          <w:sz w:val="24"/>
          <w:szCs w:val="24"/>
        </w:rPr>
        <w:t>was</w:t>
      </w:r>
      <w:r w:rsidRPr="00B07365">
        <w:rPr>
          <w:rFonts w:cs="Arial"/>
          <w:b/>
          <w:bCs/>
          <w:i/>
          <w:color w:val="000000"/>
          <w:sz w:val="24"/>
          <w:szCs w:val="24"/>
        </w:rPr>
        <w:t xml:space="preserve"> held at 7.30pm on 11 February in </w:t>
      </w:r>
      <w:r w:rsidR="00004911" w:rsidRPr="00B07365">
        <w:rPr>
          <w:rFonts w:cs="Arial"/>
          <w:b/>
          <w:bCs/>
          <w:i/>
          <w:color w:val="000000"/>
          <w:sz w:val="24"/>
          <w:szCs w:val="24"/>
        </w:rPr>
        <w:t>Tanners.</w:t>
      </w:r>
      <w:r w:rsidR="00004911">
        <w:rPr>
          <w:rFonts w:cs="Arial"/>
          <w:b/>
          <w:bCs/>
          <w:i/>
          <w:color w:val="000000"/>
          <w:sz w:val="24"/>
          <w:szCs w:val="24"/>
        </w:rPr>
        <w:t xml:space="preserve"> The Council’s consultants concluded that even with 180 units on the site, most of them flats, the site is currently not viable. We have therefore asked Councillors</w:t>
      </w:r>
      <w:r w:rsidR="00F96D99">
        <w:rPr>
          <w:rFonts w:cs="Arial"/>
          <w:b/>
          <w:bCs/>
          <w:i/>
          <w:color w:val="000000"/>
          <w:sz w:val="24"/>
          <w:szCs w:val="24"/>
        </w:rPr>
        <w:t xml:space="preserve"> and the Planning Committee</w:t>
      </w:r>
      <w:r w:rsidR="00004911">
        <w:rPr>
          <w:rFonts w:cs="Arial"/>
          <w:b/>
          <w:bCs/>
          <w:i/>
          <w:color w:val="000000"/>
          <w:sz w:val="24"/>
          <w:szCs w:val="24"/>
        </w:rPr>
        <w:t xml:space="preserve"> to pursue the removal of these proposals from the next draft of the LDP.</w:t>
      </w:r>
      <w:r w:rsidR="00F96D99">
        <w:rPr>
          <w:rFonts w:cs="Arial"/>
          <w:b/>
          <w:bCs/>
          <w:i/>
          <w:color w:val="000000"/>
          <w:sz w:val="24"/>
          <w:szCs w:val="24"/>
        </w:rPr>
        <w:t xml:space="preserve"> </w:t>
      </w:r>
      <w:r w:rsidR="00126628">
        <w:rPr>
          <w:rFonts w:cs="Arial"/>
          <w:b/>
          <w:bCs/>
          <w:i/>
          <w:color w:val="000000"/>
          <w:sz w:val="24"/>
          <w:szCs w:val="24"/>
        </w:rPr>
        <w:t xml:space="preserve">A similar motion has also been presented to the </w:t>
      </w:r>
      <w:proofErr w:type="spellStart"/>
      <w:r w:rsidR="00126628">
        <w:rPr>
          <w:rFonts w:cs="Arial"/>
          <w:b/>
          <w:bCs/>
          <w:i/>
          <w:color w:val="000000"/>
          <w:sz w:val="24"/>
          <w:szCs w:val="24"/>
        </w:rPr>
        <w:t>Pentland</w:t>
      </w:r>
      <w:proofErr w:type="spellEnd"/>
      <w:r w:rsidR="00126628">
        <w:rPr>
          <w:rFonts w:cs="Arial"/>
          <w:b/>
          <w:bCs/>
          <w:i/>
          <w:color w:val="000000"/>
          <w:sz w:val="24"/>
          <w:szCs w:val="24"/>
        </w:rPr>
        <w:t xml:space="preserve"> Neighbourhood </w:t>
      </w:r>
      <w:r w:rsidR="000C6B39">
        <w:rPr>
          <w:rFonts w:cs="Arial"/>
          <w:b/>
          <w:bCs/>
          <w:i/>
          <w:color w:val="000000"/>
          <w:sz w:val="24"/>
          <w:szCs w:val="24"/>
        </w:rPr>
        <w:t xml:space="preserve">Partnership. Further representations </w:t>
      </w:r>
      <w:r w:rsidR="00B41727">
        <w:rPr>
          <w:rFonts w:cs="Arial"/>
          <w:b/>
          <w:bCs/>
          <w:i/>
          <w:color w:val="000000"/>
          <w:sz w:val="24"/>
          <w:szCs w:val="24"/>
        </w:rPr>
        <w:t>were</w:t>
      </w:r>
      <w:r w:rsidR="000C6B39">
        <w:rPr>
          <w:rFonts w:cs="Arial"/>
          <w:b/>
          <w:bCs/>
          <w:i/>
          <w:color w:val="000000"/>
          <w:sz w:val="24"/>
          <w:szCs w:val="24"/>
        </w:rPr>
        <w:t xml:space="preserve"> </w:t>
      </w:r>
      <w:r w:rsidR="00590ACD">
        <w:rPr>
          <w:rFonts w:cs="Arial"/>
          <w:b/>
          <w:bCs/>
          <w:i/>
          <w:color w:val="000000"/>
          <w:sz w:val="24"/>
          <w:szCs w:val="24"/>
        </w:rPr>
        <w:t xml:space="preserve">made </w:t>
      </w:r>
      <w:r w:rsidR="00B41727">
        <w:rPr>
          <w:rFonts w:cs="Arial"/>
          <w:b/>
          <w:bCs/>
          <w:i/>
          <w:color w:val="000000"/>
          <w:sz w:val="24"/>
          <w:szCs w:val="24"/>
        </w:rPr>
        <w:t>at the end of April.</w:t>
      </w:r>
    </w:p>
    <w:p w:rsidR="000C6B39" w:rsidRDefault="000C6B39" w:rsidP="0083195B">
      <w:pPr>
        <w:widowControl w:val="0"/>
        <w:autoSpaceDE w:val="0"/>
        <w:autoSpaceDN w:val="0"/>
        <w:adjustRightInd w:val="0"/>
        <w:spacing w:after="0" w:line="240" w:lineRule="auto"/>
        <w:rPr>
          <w:rFonts w:cs="Arial"/>
          <w:b/>
          <w:bCs/>
          <w:i/>
          <w:color w:val="000000"/>
          <w:sz w:val="24"/>
          <w:szCs w:val="24"/>
        </w:rPr>
      </w:pPr>
    </w:p>
    <w:p w:rsidR="000C6B39" w:rsidRDefault="000C6B39" w:rsidP="0083195B">
      <w:pPr>
        <w:widowControl w:val="0"/>
        <w:autoSpaceDE w:val="0"/>
        <w:autoSpaceDN w:val="0"/>
        <w:adjustRightInd w:val="0"/>
        <w:spacing w:after="0" w:line="240" w:lineRule="auto"/>
        <w:rPr>
          <w:rFonts w:cs="Arial"/>
          <w:b/>
          <w:bCs/>
          <w:i/>
          <w:color w:val="000000"/>
          <w:sz w:val="24"/>
          <w:szCs w:val="24"/>
        </w:rPr>
      </w:pPr>
      <w:r>
        <w:rPr>
          <w:rFonts w:cs="Arial"/>
          <w:b/>
          <w:bCs/>
          <w:i/>
          <w:color w:val="000000"/>
          <w:sz w:val="24"/>
          <w:szCs w:val="24"/>
        </w:rPr>
        <w:t xml:space="preserve">Former </w:t>
      </w:r>
      <w:proofErr w:type="spellStart"/>
      <w:r>
        <w:rPr>
          <w:rFonts w:cs="Arial"/>
          <w:b/>
          <w:bCs/>
          <w:i/>
          <w:color w:val="000000"/>
          <w:sz w:val="24"/>
          <w:szCs w:val="24"/>
        </w:rPr>
        <w:t>Curriehill</w:t>
      </w:r>
      <w:proofErr w:type="spellEnd"/>
      <w:r>
        <w:rPr>
          <w:rFonts w:cs="Arial"/>
          <w:b/>
          <w:bCs/>
          <w:i/>
          <w:color w:val="000000"/>
          <w:sz w:val="24"/>
          <w:szCs w:val="24"/>
        </w:rPr>
        <w:t xml:space="preserve"> Primary School.</w:t>
      </w:r>
    </w:p>
    <w:p w:rsidR="000C6B39" w:rsidRDefault="000C6B39" w:rsidP="0083195B">
      <w:pPr>
        <w:widowControl w:val="0"/>
        <w:autoSpaceDE w:val="0"/>
        <w:autoSpaceDN w:val="0"/>
        <w:adjustRightInd w:val="0"/>
        <w:spacing w:after="0" w:line="240" w:lineRule="auto"/>
        <w:rPr>
          <w:rFonts w:cs="Arial"/>
          <w:b/>
          <w:bCs/>
          <w:i/>
          <w:color w:val="000000"/>
          <w:sz w:val="24"/>
          <w:szCs w:val="24"/>
        </w:rPr>
      </w:pPr>
    </w:p>
    <w:p w:rsidR="000C6B39" w:rsidRDefault="000C6B39" w:rsidP="0083195B">
      <w:pPr>
        <w:widowControl w:val="0"/>
        <w:autoSpaceDE w:val="0"/>
        <w:autoSpaceDN w:val="0"/>
        <w:adjustRightInd w:val="0"/>
        <w:spacing w:after="0" w:line="240" w:lineRule="auto"/>
        <w:rPr>
          <w:rFonts w:cs="Arial"/>
          <w:b/>
          <w:bCs/>
          <w:i/>
          <w:color w:val="000000"/>
          <w:sz w:val="24"/>
          <w:szCs w:val="24"/>
        </w:rPr>
      </w:pPr>
      <w:r>
        <w:rPr>
          <w:rFonts w:cs="Arial"/>
          <w:b/>
          <w:bCs/>
          <w:i/>
          <w:color w:val="000000"/>
          <w:sz w:val="24"/>
          <w:szCs w:val="24"/>
        </w:rPr>
        <w:t xml:space="preserve">An exhibition of possible uses for this site </w:t>
      </w:r>
      <w:r w:rsidR="00B41727">
        <w:rPr>
          <w:rFonts w:cs="Arial"/>
          <w:b/>
          <w:bCs/>
          <w:i/>
          <w:color w:val="000000"/>
          <w:sz w:val="24"/>
          <w:szCs w:val="24"/>
        </w:rPr>
        <w:t>was</w:t>
      </w:r>
      <w:r>
        <w:rPr>
          <w:rFonts w:cs="Arial"/>
          <w:b/>
          <w:bCs/>
          <w:i/>
          <w:color w:val="000000"/>
          <w:sz w:val="24"/>
          <w:szCs w:val="24"/>
        </w:rPr>
        <w:t xml:space="preserve"> held on 28 April at the Gibson Craig Hall.</w:t>
      </w:r>
      <w:r w:rsidR="00B41727">
        <w:rPr>
          <w:rFonts w:cs="Arial"/>
          <w:b/>
          <w:bCs/>
          <w:i/>
          <w:color w:val="000000"/>
          <w:sz w:val="24"/>
          <w:szCs w:val="24"/>
        </w:rPr>
        <w:t xml:space="preserve"> Two alternatives were presented – a small supermarket with some housing, or just housing. In either event 25% of the housing would be affordable.</w:t>
      </w:r>
    </w:p>
    <w:p w:rsidR="00FE3570" w:rsidRDefault="00FE3570" w:rsidP="0083195B">
      <w:pPr>
        <w:widowControl w:val="0"/>
        <w:autoSpaceDE w:val="0"/>
        <w:autoSpaceDN w:val="0"/>
        <w:adjustRightInd w:val="0"/>
        <w:spacing w:after="0" w:line="240" w:lineRule="auto"/>
        <w:rPr>
          <w:rFonts w:cs="Arial"/>
          <w:b/>
          <w:bCs/>
          <w:i/>
          <w:color w:val="000000"/>
          <w:sz w:val="24"/>
          <w:szCs w:val="24"/>
        </w:rPr>
      </w:pPr>
    </w:p>
    <w:p w:rsidR="00B41727" w:rsidRDefault="00B41727" w:rsidP="0083195B">
      <w:pPr>
        <w:widowControl w:val="0"/>
        <w:autoSpaceDE w:val="0"/>
        <w:autoSpaceDN w:val="0"/>
        <w:adjustRightInd w:val="0"/>
        <w:spacing w:after="0" w:line="240" w:lineRule="auto"/>
        <w:rPr>
          <w:rFonts w:cs="Arial"/>
          <w:b/>
          <w:bCs/>
          <w:i/>
          <w:color w:val="000000"/>
          <w:sz w:val="24"/>
          <w:szCs w:val="24"/>
        </w:rPr>
      </w:pPr>
    </w:p>
    <w:p w:rsidR="00B41727" w:rsidRDefault="00B41727" w:rsidP="0083195B">
      <w:pPr>
        <w:widowControl w:val="0"/>
        <w:autoSpaceDE w:val="0"/>
        <w:autoSpaceDN w:val="0"/>
        <w:adjustRightInd w:val="0"/>
        <w:spacing w:after="0" w:line="240" w:lineRule="auto"/>
        <w:rPr>
          <w:rFonts w:cs="Arial"/>
          <w:b/>
          <w:bCs/>
          <w:i/>
          <w:color w:val="000000"/>
          <w:sz w:val="24"/>
          <w:szCs w:val="24"/>
        </w:rPr>
      </w:pPr>
    </w:p>
    <w:p w:rsidR="00FE3570" w:rsidRDefault="00FE3570" w:rsidP="0083195B">
      <w:pPr>
        <w:widowControl w:val="0"/>
        <w:autoSpaceDE w:val="0"/>
        <w:autoSpaceDN w:val="0"/>
        <w:adjustRightInd w:val="0"/>
        <w:spacing w:after="0" w:line="240" w:lineRule="auto"/>
        <w:rPr>
          <w:rFonts w:cs="Arial"/>
          <w:b/>
          <w:bCs/>
          <w:i/>
          <w:color w:val="000000"/>
          <w:sz w:val="24"/>
          <w:szCs w:val="24"/>
        </w:rPr>
      </w:pPr>
      <w:proofErr w:type="spellStart"/>
      <w:r>
        <w:rPr>
          <w:rFonts w:cs="Arial"/>
          <w:b/>
          <w:bCs/>
          <w:i/>
          <w:color w:val="000000"/>
          <w:sz w:val="24"/>
          <w:szCs w:val="24"/>
        </w:rPr>
        <w:lastRenderedPageBreak/>
        <w:t>Kinleith</w:t>
      </w:r>
      <w:proofErr w:type="spellEnd"/>
      <w:r>
        <w:rPr>
          <w:rFonts w:cs="Arial"/>
          <w:b/>
          <w:bCs/>
          <w:i/>
          <w:color w:val="000000"/>
          <w:sz w:val="24"/>
          <w:szCs w:val="24"/>
        </w:rPr>
        <w:t xml:space="preserve"> Mill</w:t>
      </w:r>
    </w:p>
    <w:p w:rsidR="00FE3570" w:rsidRDefault="00FE3570" w:rsidP="0083195B">
      <w:pPr>
        <w:widowControl w:val="0"/>
        <w:autoSpaceDE w:val="0"/>
        <w:autoSpaceDN w:val="0"/>
        <w:adjustRightInd w:val="0"/>
        <w:spacing w:after="0" w:line="240" w:lineRule="auto"/>
        <w:rPr>
          <w:rFonts w:cs="Arial"/>
          <w:b/>
          <w:bCs/>
          <w:i/>
          <w:color w:val="000000"/>
          <w:sz w:val="24"/>
          <w:szCs w:val="24"/>
        </w:rPr>
      </w:pPr>
    </w:p>
    <w:p w:rsidR="00FE3570" w:rsidRDefault="00FE3570" w:rsidP="0083195B">
      <w:pPr>
        <w:widowControl w:val="0"/>
        <w:autoSpaceDE w:val="0"/>
        <w:autoSpaceDN w:val="0"/>
        <w:adjustRightInd w:val="0"/>
        <w:spacing w:after="0" w:line="240" w:lineRule="auto"/>
        <w:rPr>
          <w:rFonts w:cs="Arial"/>
          <w:b/>
          <w:bCs/>
          <w:i/>
          <w:color w:val="000000"/>
          <w:sz w:val="24"/>
          <w:szCs w:val="24"/>
        </w:rPr>
      </w:pPr>
      <w:r>
        <w:rPr>
          <w:rFonts w:cs="Arial"/>
          <w:b/>
          <w:bCs/>
          <w:i/>
          <w:color w:val="000000"/>
          <w:sz w:val="24"/>
          <w:szCs w:val="24"/>
        </w:rPr>
        <w:t>An exhibition of proposals for development was held on 2 April. Detailed proposa</w:t>
      </w:r>
      <w:r w:rsidR="00B0139C">
        <w:rPr>
          <w:rFonts w:cs="Arial"/>
          <w:b/>
          <w:bCs/>
          <w:i/>
          <w:color w:val="000000"/>
          <w:sz w:val="24"/>
          <w:szCs w:val="24"/>
        </w:rPr>
        <w:t>ls are expected later this year following consent in principle on 9 April.</w:t>
      </w:r>
    </w:p>
    <w:p w:rsidR="00004911" w:rsidRPr="00B07365" w:rsidRDefault="00004911" w:rsidP="0083195B">
      <w:pPr>
        <w:widowControl w:val="0"/>
        <w:autoSpaceDE w:val="0"/>
        <w:autoSpaceDN w:val="0"/>
        <w:adjustRightInd w:val="0"/>
        <w:spacing w:after="0" w:line="240" w:lineRule="auto"/>
        <w:rPr>
          <w:rFonts w:cs="Arial"/>
          <w:b/>
          <w:bCs/>
          <w:color w:val="000000"/>
          <w:sz w:val="24"/>
          <w:szCs w:val="24"/>
        </w:rPr>
      </w:pPr>
    </w:p>
    <w:p w:rsidR="00004911" w:rsidRDefault="00CC51EA" w:rsidP="0083195B">
      <w:pPr>
        <w:widowControl w:val="0"/>
        <w:autoSpaceDE w:val="0"/>
        <w:autoSpaceDN w:val="0"/>
        <w:adjustRightInd w:val="0"/>
        <w:spacing w:after="0" w:line="240" w:lineRule="auto"/>
        <w:rPr>
          <w:rFonts w:cs="Arial"/>
          <w:b/>
          <w:bCs/>
          <w:color w:val="000000"/>
          <w:sz w:val="24"/>
          <w:szCs w:val="24"/>
        </w:rPr>
      </w:pPr>
      <w:r w:rsidRPr="004578AC">
        <w:rPr>
          <w:rFonts w:cs="Arial"/>
          <w:b/>
          <w:bCs/>
          <w:color w:val="000000"/>
          <w:sz w:val="24"/>
          <w:szCs w:val="24"/>
        </w:rPr>
        <w:t xml:space="preserve">Planning Applications received between </w:t>
      </w:r>
      <w:r w:rsidR="004E5354">
        <w:rPr>
          <w:rFonts w:cs="Arial"/>
          <w:b/>
          <w:bCs/>
          <w:color w:val="000000"/>
          <w:sz w:val="24"/>
          <w:szCs w:val="24"/>
        </w:rPr>
        <w:t>26 April 2014</w:t>
      </w:r>
      <w:r w:rsidR="004E5354">
        <w:rPr>
          <w:rFonts w:cs="Arial"/>
          <w:b/>
          <w:bCs/>
          <w:color w:val="000000"/>
          <w:sz w:val="24"/>
          <w:szCs w:val="24"/>
        </w:rPr>
        <w:t xml:space="preserve"> </w:t>
      </w:r>
      <w:r w:rsidR="004E5354" w:rsidRPr="004578AC">
        <w:rPr>
          <w:rFonts w:cs="Arial"/>
          <w:b/>
          <w:bCs/>
          <w:color w:val="000000"/>
          <w:sz w:val="24"/>
          <w:szCs w:val="24"/>
        </w:rPr>
        <w:t>and</w:t>
      </w:r>
      <w:r w:rsidR="004E5354" w:rsidRPr="004578AC">
        <w:rPr>
          <w:rFonts w:cs="Arial"/>
          <w:b/>
          <w:bCs/>
          <w:color w:val="000000"/>
          <w:sz w:val="24"/>
          <w:szCs w:val="24"/>
        </w:rPr>
        <w:t xml:space="preserve"> </w:t>
      </w:r>
      <w:r w:rsidR="00026282" w:rsidRPr="004578AC">
        <w:rPr>
          <w:rFonts w:cs="Arial"/>
          <w:b/>
          <w:bCs/>
          <w:color w:val="000000"/>
          <w:sz w:val="24"/>
          <w:szCs w:val="24"/>
        </w:rPr>
        <w:t>2</w:t>
      </w:r>
      <w:r w:rsidR="004E5354">
        <w:rPr>
          <w:rFonts w:cs="Arial"/>
          <w:b/>
          <w:bCs/>
          <w:color w:val="000000"/>
          <w:sz w:val="24"/>
          <w:szCs w:val="24"/>
        </w:rPr>
        <w:t>5 May</w:t>
      </w:r>
      <w:r w:rsidR="00026282">
        <w:rPr>
          <w:rFonts w:cs="Arial"/>
          <w:b/>
          <w:bCs/>
          <w:color w:val="000000"/>
          <w:sz w:val="24"/>
          <w:szCs w:val="24"/>
        </w:rPr>
        <w:t xml:space="preserve"> </w:t>
      </w:r>
      <w:r w:rsidR="00AD4A11">
        <w:rPr>
          <w:rFonts w:cs="Arial"/>
          <w:b/>
          <w:bCs/>
          <w:color w:val="000000"/>
          <w:sz w:val="24"/>
          <w:szCs w:val="24"/>
        </w:rPr>
        <w:t>2014</w:t>
      </w:r>
      <w:r w:rsidR="000C6B39">
        <w:rPr>
          <w:rFonts w:cs="Arial"/>
          <w:b/>
          <w:bCs/>
          <w:color w:val="000000"/>
          <w:sz w:val="24"/>
          <w:szCs w:val="24"/>
        </w:rPr>
        <w:t>:</w:t>
      </w:r>
    </w:p>
    <w:p w:rsidR="004E5354" w:rsidRDefault="004E5354" w:rsidP="0083195B">
      <w:pPr>
        <w:widowControl w:val="0"/>
        <w:autoSpaceDE w:val="0"/>
        <w:autoSpaceDN w:val="0"/>
        <w:adjustRightInd w:val="0"/>
        <w:spacing w:after="0" w:line="240" w:lineRule="auto"/>
        <w:rPr>
          <w:rFonts w:cs="Arial"/>
          <w:b/>
          <w:bCs/>
          <w:color w:val="000000"/>
          <w:sz w:val="24"/>
          <w:szCs w:val="24"/>
        </w:rPr>
      </w:pPr>
    </w:p>
    <w:p w:rsidR="004E5354" w:rsidRDefault="004E5354" w:rsidP="004E5354">
      <w:pPr>
        <w:rPr>
          <w:color w:val="000000"/>
          <w:sz w:val="24"/>
          <w:szCs w:val="24"/>
        </w:rPr>
      </w:pPr>
      <w:r w:rsidRPr="004E5354">
        <w:rPr>
          <w:b/>
          <w:color w:val="000000"/>
        </w:rPr>
        <w:t>14/01128/FUL</w:t>
      </w:r>
      <w:r>
        <w:rPr>
          <w:color w:val="000000"/>
        </w:rPr>
        <w:t xml:space="preserve"> </w:t>
      </w:r>
      <w:r w:rsidRPr="004E5354">
        <w:rPr>
          <w:color w:val="000000"/>
        </w:rPr>
        <w:t>20 Baberton Mains Court Edinburgh EH14 3ER</w:t>
      </w:r>
      <w:r>
        <w:rPr>
          <w:color w:val="000000"/>
        </w:rPr>
        <w:t xml:space="preserve"> </w:t>
      </w:r>
      <w:r w:rsidRPr="004E5354">
        <w:rPr>
          <w:color w:val="000000"/>
        </w:rPr>
        <w:t>Two-storey extension to front and side and single-storey extension to rear of dwelling.</w:t>
      </w:r>
      <w:r>
        <w:rPr>
          <w:color w:val="000000"/>
        </w:rPr>
        <w:t xml:space="preserve"> </w:t>
      </w:r>
      <w:r w:rsidRPr="00EE199B">
        <w:rPr>
          <w:rFonts w:cs="Calibri"/>
          <w:color w:val="000000"/>
          <w:sz w:val="24"/>
          <w:szCs w:val="24"/>
        </w:rPr>
        <w:t xml:space="preserve">Application validated </w:t>
      </w:r>
      <w:r w:rsidR="008E37C5">
        <w:rPr>
          <w:color w:val="000000"/>
          <w:sz w:val="24"/>
          <w:szCs w:val="24"/>
        </w:rPr>
        <w:t>25</w:t>
      </w:r>
      <w:r w:rsidRPr="00EE199B">
        <w:rPr>
          <w:color w:val="000000"/>
          <w:sz w:val="24"/>
          <w:szCs w:val="24"/>
        </w:rPr>
        <w:t xml:space="preserve">/04/2014, comments by </w:t>
      </w:r>
      <w:r w:rsidR="008E37C5">
        <w:rPr>
          <w:color w:val="000000"/>
          <w:sz w:val="24"/>
          <w:szCs w:val="24"/>
        </w:rPr>
        <w:t>28</w:t>
      </w:r>
      <w:r w:rsidRPr="00EE199B">
        <w:rPr>
          <w:color w:val="000000"/>
          <w:sz w:val="24"/>
          <w:szCs w:val="24"/>
        </w:rPr>
        <w:t>/05/2014.</w:t>
      </w:r>
    </w:p>
    <w:p w:rsidR="008E37C5" w:rsidRDefault="008E37C5" w:rsidP="008E37C5">
      <w:pPr>
        <w:rPr>
          <w:b/>
          <w:color w:val="000000"/>
          <w:sz w:val="24"/>
          <w:szCs w:val="24"/>
        </w:rPr>
      </w:pPr>
      <w:r w:rsidRPr="008E37C5">
        <w:rPr>
          <w:b/>
          <w:color w:val="000000"/>
        </w:rPr>
        <w:t>14/01622/FUL</w:t>
      </w:r>
      <w:r>
        <w:rPr>
          <w:color w:val="000000"/>
        </w:rPr>
        <w:t xml:space="preserve"> </w:t>
      </w:r>
      <w:r w:rsidRPr="008E37C5">
        <w:rPr>
          <w:color w:val="000000"/>
        </w:rPr>
        <w:t>18 Baberton Mains Place Edinburgh EH14 3DE</w:t>
      </w:r>
      <w:r>
        <w:rPr>
          <w:color w:val="000000"/>
        </w:rPr>
        <w:t xml:space="preserve"> </w:t>
      </w:r>
      <w:r w:rsidRPr="008E37C5">
        <w:rPr>
          <w:color w:val="000000"/>
        </w:rPr>
        <w:t>Single storey lean-to extension to rear of dwelling to form day room.</w:t>
      </w:r>
      <w:r w:rsidRPr="008E37C5">
        <w:rPr>
          <w:rFonts w:cs="Calibri"/>
          <w:color w:val="000000"/>
          <w:sz w:val="24"/>
          <w:szCs w:val="24"/>
        </w:rPr>
        <w:t xml:space="preserve"> </w:t>
      </w:r>
      <w:r w:rsidRPr="00EE199B">
        <w:rPr>
          <w:rFonts w:cs="Calibri"/>
          <w:color w:val="000000"/>
          <w:sz w:val="24"/>
          <w:szCs w:val="24"/>
        </w:rPr>
        <w:t xml:space="preserve">Application validated </w:t>
      </w:r>
      <w:r>
        <w:rPr>
          <w:color w:val="000000"/>
          <w:sz w:val="24"/>
          <w:szCs w:val="24"/>
        </w:rPr>
        <w:t>2</w:t>
      </w:r>
      <w:r>
        <w:rPr>
          <w:color w:val="000000"/>
          <w:sz w:val="24"/>
          <w:szCs w:val="24"/>
        </w:rPr>
        <w:t>8</w:t>
      </w:r>
      <w:r w:rsidRPr="00EE199B">
        <w:rPr>
          <w:color w:val="000000"/>
          <w:sz w:val="24"/>
          <w:szCs w:val="24"/>
        </w:rPr>
        <w:t xml:space="preserve">/04/2014, comments by </w:t>
      </w:r>
      <w:r>
        <w:rPr>
          <w:color w:val="000000"/>
          <w:sz w:val="24"/>
          <w:szCs w:val="24"/>
        </w:rPr>
        <w:t>19</w:t>
      </w:r>
      <w:r w:rsidRPr="00EE199B">
        <w:rPr>
          <w:color w:val="000000"/>
          <w:sz w:val="24"/>
          <w:szCs w:val="24"/>
        </w:rPr>
        <w:t>/05/2014.</w:t>
      </w:r>
      <w:r>
        <w:rPr>
          <w:color w:val="000000"/>
          <w:sz w:val="24"/>
          <w:szCs w:val="24"/>
        </w:rPr>
        <w:t xml:space="preserve"> </w:t>
      </w:r>
      <w:r w:rsidRPr="008E37C5">
        <w:rPr>
          <w:b/>
          <w:color w:val="000000"/>
          <w:sz w:val="24"/>
          <w:szCs w:val="24"/>
        </w:rPr>
        <w:t>Permitted Development.</w:t>
      </w:r>
    </w:p>
    <w:p w:rsidR="008E37C5" w:rsidRPr="008E37C5" w:rsidRDefault="008E37C5" w:rsidP="008E37C5">
      <w:pPr>
        <w:spacing w:after="0" w:line="240" w:lineRule="auto"/>
        <w:rPr>
          <w:color w:val="000000"/>
        </w:rPr>
      </w:pPr>
      <w:r w:rsidRPr="008E37C5">
        <w:rPr>
          <w:color w:val="000000"/>
        </w:rPr>
        <w:t>14/01923/ADV</w:t>
      </w:r>
      <w:r>
        <w:rPr>
          <w:color w:val="000000"/>
        </w:rPr>
        <w:t xml:space="preserve"> </w:t>
      </w:r>
      <w:r w:rsidRPr="008E37C5">
        <w:rPr>
          <w:color w:val="000000"/>
        </w:rPr>
        <w:t>540A Lanark Road Edinburgh EH14 5EL</w:t>
      </w:r>
      <w:r>
        <w:rPr>
          <w:color w:val="000000"/>
        </w:rPr>
        <w:t xml:space="preserve"> </w:t>
      </w:r>
      <w:r w:rsidRPr="008E37C5">
        <w:rPr>
          <w:color w:val="000000"/>
        </w:rPr>
        <w:t xml:space="preserve">Install internally illuminated fascia signs to front and side, install new ATM panels, window </w:t>
      </w:r>
      <w:proofErr w:type="spellStart"/>
      <w:r w:rsidRPr="008E37C5">
        <w:rPr>
          <w:color w:val="000000"/>
        </w:rPr>
        <w:t>vinyls</w:t>
      </w:r>
      <w:proofErr w:type="spellEnd"/>
      <w:r w:rsidRPr="008E37C5">
        <w:rPr>
          <w:color w:val="000000"/>
        </w:rPr>
        <w:t>, welcome signage panel and internally illuminated projecting sign on existing flagpole.</w:t>
      </w:r>
      <w:r>
        <w:rPr>
          <w:color w:val="000000"/>
        </w:rPr>
        <w:t xml:space="preserve"> </w:t>
      </w:r>
      <w:r w:rsidRPr="00EE199B">
        <w:rPr>
          <w:rFonts w:cs="Calibri"/>
          <w:color w:val="000000"/>
          <w:sz w:val="24"/>
          <w:szCs w:val="24"/>
        </w:rPr>
        <w:t xml:space="preserve">Application validated </w:t>
      </w:r>
      <w:r>
        <w:rPr>
          <w:color w:val="000000"/>
          <w:sz w:val="24"/>
          <w:szCs w:val="24"/>
        </w:rPr>
        <w:t>16/05</w:t>
      </w:r>
      <w:r w:rsidRPr="00EE199B">
        <w:rPr>
          <w:color w:val="000000"/>
          <w:sz w:val="24"/>
          <w:szCs w:val="24"/>
        </w:rPr>
        <w:t xml:space="preserve">/2014, comments by </w:t>
      </w:r>
      <w:r>
        <w:rPr>
          <w:color w:val="000000"/>
          <w:sz w:val="24"/>
          <w:szCs w:val="24"/>
        </w:rPr>
        <w:t>07</w:t>
      </w:r>
      <w:r w:rsidRPr="00EE199B">
        <w:rPr>
          <w:color w:val="000000"/>
          <w:sz w:val="24"/>
          <w:szCs w:val="24"/>
        </w:rPr>
        <w:t>/0</w:t>
      </w:r>
      <w:r>
        <w:rPr>
          <w:color w:val="000000"/>
          <w:sz w:val="24"/>
          <w:szCs w:val="24"/>
        </w:rPr>
        <w:t>6</w:t>
      </w:r>
      <w:r w:rsidRPr="00EE199B">
        <w:rPr>
          <w:color w:val="000000"/>
          <w:sz w:val="24"/>
          <w:szCs w:val="24"/>
        </w:rPr>
        <w:t>/2014.</w:t>
      </w:r>
    </w:p>
    <w:p w:rsidR="008E37C5" w:rsidRPr="008E37C5" w:rsidRDefault="008E37C5" w:rsidP="008E37C5">
      <w:pPr>
        <w:spacing w:after="0" w:line="240" w:lineRule="auto"/>
        <w:rPr>
          <w:color w:val="000000"/>
        </w:rPr>
      </w:pPr>
    </w:p>
    <w:p w:rsidR="00026282" w:rsidRDefault="00CC51EA" w:rsidP="00026282">
      <w:pPr>
        <w:rPr>
          <w:color w:val="000000"/>
          <w:sz w:val="24"/>
          <w:szCs w:val="24"/>
        </w:rPr>
      </w:pPr>
      <w:r w:rsidRPr="00B4137F">
        <w:rPr>
          <w:rFonts w:cs="Arial"/>
          <w:b/>
          <w:bCs/>
          <w:color w:val="000000"/>
          <w:sz w:val="24"/>
          <w:szCs w:val="24"/>
        </w:rPr>
        <w:t>Previous applications determined between</w:t>
      </w:r>
      <w:r w:rsidRPr="004578AC">
        <w:rPr>
          <w:rFonts w:cs="Arial"/>
          <w:b/>
          <w:bCs/>
          <w:color w:val="000000"/>
          <w:sz w:val="24"/>
          <w:szCs w:val="24"/>
        </w:rPr>
        <w:t xml:space="preserve"> </w:t>
      </w:r>
      <w:r w:rsidR="004E5354">
        <w:rPr>
          <w:rFonts w:cs="Arial"/>
          <w:b/>
          <w:bCs/>
          <w:color w:val="000000"/>
          <w:sz w:val="24"/>
          <w:szCs w:val="24"/>
        </w:rPr>
        <w:t xml:space="preserve">26 April 2014 </w:t>
      </w:r>
      <w:r w:rsidR="004E5354" w:rsidRPr="004578AC">
        <w:rPr>
          <w:rFonts w:cs="Arial"/>
          <w:b/>
          <w:bCs/>
          <w:color w:val="000000"/>
          <w:sz w:val="24"/>
          <w:szCs w:val="24"/>
        </w:rPr>
        <w:t>and 2</w:t>
      </w:r>
      <w:r w:rsidR="004E5354">
        <w:rPr>
          <w:rFonts w:cs="Arial"/>
          <w:b/>
          <w:bCs/>
          <w:color w:val="000000"/>
          <w:sz w:val="24"/>
          <w:szCs w:val="24"/>
        </w:rPr>
        <w:t>5 May 2014</w:t>
      </w:r>
      <w:r w:rsidR="00CA0D40" w:rsidRPr="004578AC">
        <w:rPr>
          <w:rFonts w:cs="Arial"/>
          <w:b/>
          <w:bCs/>
          <w:color w:val="000000"/>
          <w:sz w:val="24"/>
          <w:szCs w:val="24"/>
        </w:rPr>
        <w:t>:</w:t>
      </w:r>
      <w:r w:rsidR="00026282" w:rsidRPr="00026282">
        <w:rPr>
          <w:color w:val="000000"/>
          <w:sz w:val="24"/>
          <w:szCs w:val="24"/>
        </w:rPr>
        <w:t xml:space="preserve"> </w:t>
      </w:r>
    </w:p>
    <w:p w:rsidR="004E5354" w:rsidRDefault="004E5354" w:rsidP="00026282">
      <w:pPr>
        <w:rPr>
          <w:color w:val="000000"/>
          <w:sz w:val="24"/>
          <w:szCs w:val="24"/>
        </w:rPr>
      </w:pPr>
      <w:r>
        <w:rPr>
          <w:color w:val="000000"/>
          <w:sz w:val="24"/>
          <w:szCs w:val="24"/>
        </w:rPr>
        <w:t>None</w:t>
      </w:r>
    </w:p>
    <w:p w:rsidR="00CC51EA" w:rsidRDefault="00CC51EA" w:rsidP="003B644B">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Previous applications still not determined:</w:t>
      </w:r>
    </w:p>
    <w:p w:rsidR="00CC51EA" w:rsidRDefault="00CC51EA" w:rsidP="003B644B">
      <w:pPr>
        <w:widowControl w:val="0"/>
        <w:autoSpaceDE w:val="0"/>
        <w:autoSpaceDN w:val="0"/>
        <w:adjustRightInd w:val="0"/>
        <w:spacing w:after="0" w:line="240" w:lineRule="auto"/>
        <w:jc w:val="both"/>
        <w:rPr>
          <w:rFonts w:cs="Arial"/>
          <w:b/>
          <w:bCs/>
          <w:color w:val="000000"/>
          <w:sz w:val="24"/>
          <w:szCs w:val="24"/>
        </w:rPr>
      </w:pPr>
    </w:p>
    <w:p w:rsidR="00CC51EA" w:rsidRPr="00734228" w:rsidRDefault="00CC51EA" w:rsidP="00452853">
      <w:pPr>
        <w:rPr>
          <w:b/>
          <w:color w:val="000000"/>
          <w:sz w:val="24"/>
          <w:szCs w:val="24"/>
        </w:rPr>
      </w:pPr>
      <w:r w:rsidRPr="00236BAD">
        <w:rPr>
          <w:b/>
          <w:color w:val="000000"/>
          <w:sz w:val="24"/>
          <w:szCs w:val="24"/>
        </w:rPr>
        <w:t>13/01525/FUL</w:t>
      </w:r>
      <w:r w:rsidRPr="009D0B06">
        <w:rPr>
          <w:color w:val="000000"/>
          <w:sz w:val="24"/>
          <w:szCs w:val="24"/>
        </w:rPr>
        <w:t xml:space="preserve"> 1 Baberton Loan Edinburgh EH14 5DF Proposed conversion (change of use) of existing brick built disused warehouse facility to form 6 residential units utilising the existing building shell and profile.</w:t>
      </w:r>
      <w:r w:rsidRPr="009D0B06">
        <w:rPr>
          <w:rFonts w:cs="Calibri"/>
          <w:color w:val="000000"/>
          <w:sz w:val="24"/>
          <w:szCs w:val="24"/>
        </w:rPr>
        <w:t xml:space="preserve"> Application validated </w:t>
      </w:r>
      <w:r>
        <w:rPr>
          <w:color w:val="000000"/>
          <w:sz w:val="24"/>
          <w:szCs w:val="24"/>
        </w:rPr>
        <w:t>30/04</w:t>
      </w:r>
      <w:r w:rsidRPr="009D0B06">
        <w:rPr>
          <w:color w:val="000000"/>
          <w:sz w:val="24"/>
          <w:szCs w:val="24"/>
        </w:rPr>
        <w:t xml:space="preserve">/2013, comments by </w:t>
      </w:r>
      <w:r>
        <w:rPr>
          <w:color w:val="000000"/>
          <w:sz w:val="24"/>
          <w:szCs w:val="24"/>
        </w:rPr>
        <w:t>31</w:t>
      </w:r>
      <w:r w:rsidRPr="009D0B06">
        <w:rPr>
          <w:color w:val="000000"/>
          <w:sz w:val="24"/>
          <w:szCs w:val="24"/>
        </w:rPr>
        <w:t>/05/2013.</w:t>
      </w:r>
      <w:r>
        <w:rPr>
          <w:color w:val="000000"/>
          <w:sz w:val="24"/>
          <w:szCs w:val="24"/>
        </w:rPr>
        <w:t xml:space="preserve"> </w:t>
      </w:r>
      <w:proofErr w:type="gramStart"/>
      <w:r w:rsidR="00335E05">
        <w:rPr>
          <w:b/>
          <w:color w:val="000000"/>
          <w:sz w:val="24"/>
          <w:szCs w:val="24"/>
        </w:rPr>
        <w:t xml:space="preserve">Considerably </w:t>
      </w:r>
      <w:r w:rsidRPr="00734228">
        <w:rPr>
          <w:b/>
          <w:color w:val="000000"/>
          <w:sz w:val="24"/>
          <w:szCs w:val="24"/>
        </w:rPr>
        <w:t xml:space="preserve"> delayed</w:t>
      </w:r>
      <w:proofErr w:type="gramEnd"/>
      <w:r w:rsidRPr="00734228">
        <w:rPr>
          <w:b/>
          <w:color w:val="000000"/>
          <w:sz w:val="24"/>
          <w:szCs w:val="24"/>
        </w:rPr>
        <w:t xml:space="preserve"> for discussions with Roads Dept and others, but plan for </w:t>
      </w:r>
      <w:r>
        <w:rPr>
          <w:b/>
          <w:color w:val="000000"/>
          <w:sz w:val="24"/>
          <w:szCs w:val="24"/>
        </w:rPr>
        <w:t xml:space="preserve">the </w:t>
      </w:r>
      <w:r w:rsidRPr="00734228">
        <w:rPr>
          <w:b/>
          <w:color w:val="000000"/>
          <w:sz w:val="24"/>
          <w:szCs w:val="24"/>
        </w:rPr>
        <w:t xml:space="preserve">adopted road and path </w:t>
      </w:r>
      <w:r>
        <w:rPr>
          <w:b/>
          <w:color w:val="000000"/>
          <w:sz w:val="24"/>
          <w:szCs w:val="24"/>
        </w:rPr>
        <w:t xml:space="preserve">is </w:t>
      </w:r>
      <w:r w:rsidRPr="00734228">
        <w:rPr>
          <w:b/>
          <w:color w:val="000000"/>
          <w:sz w:val="24"/>
          <w:szCs w:val="24"/>
        </w:rPr>
        <w:t>now available.</w:t>
      </w:r>
      <w:r>
        <w:rPr>
          <w:b/>
          <w:color w:val="000000"/>
          <w:sz w:val="24"/>
          <w:szCs w:val="24"/>
        </w:rPr>
        <w:t xml:space="preserve"> Pedestrian access to the Walkway will be maintained.</w:t>
      </w:r>
      <w:r w:rsidR="00335E05">
        <w:rPr>
          <w:b/>
          <w:color w:val="000000"/>
          <w:sz w:val="24"/>
          <w:szCs w:val="24"/>
        </w:rPr>
        <w:t xml:space="preserve"> The main issue still to be resolved concerns the windows overlooking the Walkway on the south side of the building.</w:t>
      </w:r>
      <w:r w:rsidR="000C6B39" w:rsidRPr="000C6B39">
        <w:rPr>
          <w:b/>
          <w:color w:val="000000"/>
          <w:sz w:val="24"/>
          <w:szCs w:val="24"/>
        </w:rPr>
        <w:t xml:space="preserve"> </w:t>
      </w:r>
      <w:r w:rsidR="000C6B39">
        <w:rPr>
          <w:b/>
          <w:color w:val="000000"/>
          <w:sz w:val="24"/>
          <w:szCs w:val="24"/>
        </w:rPr>
        <w:t>A further revised set of plans has now appeared, and I have sent a response supporting the development.</w:t>
      </w:r>
    </w:p>
    <w:p w:rsidR="00CC51EA" w:rsidRDefault="00CC51EA" w:rsidP="00B17B97">
      <w:pPr>
        <w:rPr>
          <w:b/>
          <w:color w:val="000000"/>
          <w:sz w:val="24"/>
          <w:szCs w:val="24"/>
        </w:rPr>
      </w:pPr>
      <w:bookmarkStart w:id="0" w:name="OLE_LINK3"/>
      <w:bookmarkStart w:id="1" w:name="OLE_LINK4"/>
      <w:r w:rsidRPr="00EC0BE6">
        <w:rPr>
          <w:b/>
          <w:color w:val="000000"/>
          <w:sz w:val="24"/>
          <w:szCs w:val="24"/>
        </w:rPr>
        <w:t>13/03836/FUL</w:t>
      </w:r>
      <w:r w:rsidRPr="005D7763">
        <w:rPr>
          <w:color w:val="000000"/>
          <w:sz w:val="24"/>
          <w:szCs w:val="24"/>
        </w:rPr>
        <w:t xml:space="preserve"> 22 Baberton Mains Loan Edinburgh EH14 3E. Domestic </w:t>
      </w:r>
      <w:proofErr w:type="spellStart"/>
      <w:r w:rsidRPr="005D7763">
        <w:rPr>
          <w:color w:val="000000"/>
          <w:sz w:val="24"/>
          <w:szCs w:val="24"/>
        </w:rPr>
        <w:t>dwellinghouse</w:t>
      </w:r>
      <w:proofErr w:type="spellEnd"/>
      <w:r w:rsidRPr="005D7763">
        <w:rPr>
          <w:color w:val="000000"/>
          <w:sz w:val="24"/>
          <w:szCs w:val="24"/>
        </w:rPr>
        <w:t xml:space="preserve"> extended and altered.</w:t>
      </w:r>
      <w:r w:rsidRPr="005D7763">
        <w:rPr>
          <w:rFonts w:cs="Calibri"/>
          <w:color w:val="000000"/>
          <w:sz w:val="24"/>
          <w:szCs w:val="24"/>
        </w:rPr>
        <w:t xml:space="preserve"> Application validated </w:t>
      </w:r>
      <w:r w:rsidRPr="005D7763">
        <w:rPr>
          <w:color w:val="000000"/>
          <w:sz w:val="24"/>
          <w:szCs w:val="24"/>
        </w:rPr>
        <w:t>10/09/2013, comments by 05/10/2013.</w:t>
      </w:r>
      <w:r>
        <w:rPr>
          <w:color w:val="000000"/>
          <w:sz w:val="24"/>
          <w:szCs w:val="24"/>
        </w:rPr>
        <w:t xml:space="preserve"> </w:t>
      </w:r>
      <w:r w:rsidRPr="009F5ADE">
        <w:rPr>
          <w:b/>
          <w:color w:val="000000"/>
          <w:sz w:val="24"/>
          <w:szCs w:val="24"/>
        </w:rPr>
        <w:t>This application appears identical to that which was refused in November 2010, on the grounds that it was out of scale with the surrounding properties.</w:t>
      </w:r>
      <w:r>
        <w:rPr>
          <w:b/>
          <w:color w:val="000000"/>
          <w:sz w:val="24"/>
          <w:szCs w:val="24"/>
        </w:rPr>
        <w:t xml:space="preserve"> </w:t>
      </w:r>
      <w:r w:rsidR="00AD4A11">
        <w:rPr>
          <w:b/>
          <w:color w:val="000000"/>
          <w:sz w:val="24"/>
          <w:szCs w:val="24"/>
        </w:rPr>
        <w:t>6</w:t>
      </w:r>
      <w:r>
        <w:rPr>
          <w:b/>
          <w:color w:val="000000"/>
          <w:sz w:val="24"/>
          <w:szCs w:val="24"/>
        </w:rPr>
        <w:t xml:space="preserve"> </w:t>
      </w:r>
      <w:r w:rsidR="00CA0D40">
        <w:rPr>
          <w:b/>
          <w:color w:val="000000"/>
          <w:sz w:val="24"/>
          <w:szCs w:val="24"/>
        </w:rPr>
        <w:t>objections</w:t>
      </w:r>
      <w:r>
        <w:rPr>
          <w:b/>
          <w:color w:val="000000"/>
          <w:sz w:val="24"/>
          <w:szCs w:val="24"/>
        </w:rPr>
        <w:t xml:space="preserve"> ha</w:t>
      </w:r>
      <w:r w:rsidR="00AD4A11">
        <w:rPr>
          <w:b/>
          <w:color w:val="000000"/>
          <w:sz w:val="24"/>
          <w:szCs w:val="24"/>
        </w:rPr>
        <w:t>ve been submitted, including one from JGCC.</w:t>
      </w:r>
      <w:r w:rsidR="00CA0D40">
        <w:rPr>
          <w:b/>
          <w:color w:val="000000"/>
          <w:sz w:val="24"/>
          <w:szCs w:val="24"/>
        </w:rPr>
        <w:t xml:space="preserve"> </w:t>
      </w:r>
      <w:r w:rsidR="008E37C5">
        <w:rPr>
          <w:b/>
          <w:color w:val="000000"/>
          <w:sz w:val="24"/>
          <w:szCs w:val="24"/>
        </w:rPr>
        <w:t>A further neighbour notification was carried out on 20 May 2014.</w:t>
      </w:r>
    </w:p>
    <w:p w:rsidR="004E5354" w:rsidRPr="00EE199B" w:rsidRDefault="004E5354" w:rsidP="004E5354">
      <w:pPr>
        <w:rPr>
          <w:rFonts w:cs="Arial"/>
          <w:b/>
          <w:bCs/>
          <w:color w:val="000000"/>
          <w:sz w:val="24"/>
          <w:szCs w:val="24"/>
        </w:rPr>
      </w:pPr>
      <w:r w:rsidRPr="00EE199B">
        <w:rPr>
          <w:b/>
          <w:color w:val="2B2B2B"/>
          <w:sz w:val="24"/>
          <w:szCs w:val="24"/>
          <w:shd w:val="clear" w:color="auto" w:fill="FFFFFF"/>
        </w:rPr>
        <w:t>14/01525/</w:t>
      </w:r>
      <w:proofErr w:type="gramStart"/>
      <w:r w:rsidRPr="00EE199B">
        <w:rPr>
          <w:b/>
          <w:color w:val="2B2B2B"/>
          <w:sz w:val="24"/>
          <w:szCs w:val="24"/>
          <w:shd w:val="clear" w:color="auto" w:fill="FFFFFF"/>
        </w:rPr>
        <w:t>FUL</w:t>
      </w:r>
      <w:r w:rsidRPr="00EE199B">
        <w:rPr>
          <w:color w:val="2B2B2B"/>
          <w:sz w:val="24"/>
          <w:szCs w:val="24"/>
          <w:shd w:val="clear" w:color="auto" w:fill="FFFFFF"/>
        </w:rPr>
        <w:t xml:space="preserve">  2</w:t>
      </w:r>
      <w:proofErr w:type="gramEnd"/>
      <w:r w:rsidRPr="00EE199B">
        <w:rPr>
          <w:color w:val="2B2B2B"/>
          <w:sz w:val="24"/>
          <w:szCs w:val="24"/>
          <w:shd w:val="clear" w:color="auto" w:fill="FFFFFF"/>
        </w:rPr>
        <w:t xml:space="preserve"> Baberton Mains Loan Edinburgh EH14 3EP Pitched roof extension above existing garage to form additional bedroom space.</w:t>
      </w:r>
      <w:r w:rsidRPr="00EE199B">
        <w:rPr>
          <w:rFonts w:cs="Calibri"/>
          <w:color w:val="000000"/>
          <w:sz w:val="24"/>
          <w:szCs w:val="24"/>
        </w:rPr>
        <w:t xml:space="preserve"> Application validated </w:t>
      </w:r>
      <w:r w:rsidRPr="00EE199B">
        <w:rPr>
          <w:color w:val="000000"/>
          <w:sz w:val="24"/>
          <w:szCs w:val="24"/>
        </w:rPr>
        <w:t>18/04/2014, comments by 09/05/2014.</w:t>
      </w:r>
    </w:p>
    <w:bookmarkEnd w:id="0"/>
    <w:bookmarkEnd w:id="1"/>
    <w:p w:rsidR="00CC51EA" w:rsidRPr="00B4137F"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lastRenderedPageBreak/>
        <w:t>Progress on Major Planning Applications:</w:t>
      </w:r>
    </w:p>
    <w:p w:rsidR="00CC51EA" w:rsidRPr="00B4137F" w:rsidRDefault="00CC51EA">
      <w:pPr>
        <w:widowControl w:val="0"/>
        <w:autoSpaceDE w:val="0"/>
        <w:autoSpaceDN w:val="0"/>
        <w:adjustRightInd w:val="0"/>
        <w:spacing w:after="0" w:line="240" w:lineRule="auto"/>
        <w:jc w:val="both"/>
        <w:rPr>
          <w:rFonts w:cs="Arial"/>
          <w:b/>
          <w:bCs/>
          <w:color w:val="000000"/>
          <w:sz w:val="24"/>
          <w:szCs w:val="24"/>
        </w:rPr>
      </w:pPr>
    </w:p>
    <w:p w:rsidR="00CC51EA" w:rsidRPr="00B4137F" w:rsidRDefault="00CC51EA">
      <w:pPr>
        <w:widowControl w:val="0"/>
        <w:autoSpaceDE w:val="0"/>
        <w:autoSpaceDN w:val="0"/>
        <w:adjustRightInd w:val="0"/>
        <w:jc w:val="both"/>
        <w:rPr>
          <w:rFonts w:cs="Arial"/>
          <w:sz w:val="24"/>
          <w:szCs w:val="24"/>
        </w:rPr>
      </w:pPr>
      <w:r w:rsidRPr="00B4137F">
        <w:rPr>
          <w:rFonts w:cs="Arial"/>
          <w:b/>
          <w:bCs/>
          <w:sz w:val="24"/>
          <w:szCs w:val="24"/>
        </w:rPr>
        <w:t>11/01641/FUL</w:t>
      </w:r>
      <w:r w:rsidRPr="00B4137F">
        <w:rPr>
          <w:rFonts w:cs="Arial"/>
          <w:sz w:val="24"/>
          <w:szCs w:val="24"/>
        </w:rPr>
        <w:t xml:space="preserve"> 50 Baberton Avenue Juniper Green Edinburgh EH14 5DU. </w:t>
      </w:r>
      <w:r w:rsidRPr="00B4137F">
        <w:rPr>
          <w:rFonts w:cs="Arial"/>
          <w:color w:val="000000"/>
          <w:sz w:val="24"/>
          <w:szCs w:val="24"/>
        </w:rPr>
        <w:t xml:space="preserve">Proposed development of sheltered apartments for the elderly plus communal facilities, car parking spaces and soft and hard landscaping. Consent given </w:t>
      </w:r>
      <w:r w:rsidRPr="00B4137F">
        <w:rPr>
          <w:rFonts w:cs="Calibri"/>
          <w:color w:val="000000"/>
          <w:sz w:val="24"/>
          <w:szCs w:val="24"/>
        </w:rPr>
        <w:t>01/09/2011</w:t>
      </w:r>
      <w:r w:rsidRPr="00B4137F">
        <w:rPr>
          <w:rFonts w:cs="Arial"/>
          <w:color w:val="000000"/>
          <w:sz w:val="24"/>
          <w:szCs w:val="24"/>
        </w:rPr>
        <w:t xml:space="preserve"> when </w:t>
      </w:r>
      <w:proofErr w:type="gramStart"/>
      <w:r w:rsidRPr="00B4137F">
        <w:rPr>
          <w:rFonts w:cs="Arial"/>
          <w:color w:val="000000"/>
          <w:sz w:val="24"/>
          <w:szCs w:val="24"/>
        </w:rPr>
        <w:t>a</w:t>
      </w:r>
      <w:proofErr w:type="gramEnd"/>
      <w:r w:rsidRPr="00B4137F">
        <w:rPr>
          <w:rFonts w:cs="Arial"/>
          <w:color w:val="000000"/>
          <w:sz w:val="24"/>
          <w:szCs w:val="24"/>
        </w:rPr>
        <w:t xml:space="preserve"> s.75 planning agreement was concluded.</w:t>
      </w:r>
    </w:p>
    <w:p w:rsidR="00CC51EA" w:rsidRPr="00B4137F" w:rsidRDefault="00CC51EA">
      <w:pPr>
        <w:widowControl w:val="0"/>
        <w:autoSpaceDE w:val="0"/>
        <w:autoSpaceDN w:val="0"/>
        <w:adjustRightInd w:val="0"/>
        <w:jc w:val="both"/>
        <w:rPr>
          <w:rFonts w:cs="Arial"/>
          <w:color w:val="000000"/>
          <w:sz w:val="24"/>
          <w:szCs w:val="24"/>
        </w:rPr>
      </w:pPr>
      <w:r w:rsidRPr="00B4137F">
        <w:rPr>
          <w:rFonts w:cs="Arial"/>
          <w:b/>
          <w:bCs/>
          <w:sz w:val="24"/>
          <w:szCs w:val="24"/>
        </w:rPr>
        <w:t>11/01641/CON</w:t>
      </w:r>
      <w:r w:rsidRPr="00B4137F">
        <w:rPr>
          <w:rFonts w:cs="Arial"/>
          <w:sz w:val="24"/>
          <w:szCs w:val="24"/>
        </w:rPr>
        <w:t xml:space="preserve"> 50 Baberton Avenue Juniper Green Edinburgh EH14 5DU. Demolition of club house building and all attached ancillary buildings - Proposed development of sheltered apartments for the elderly plus communal facilities, car parking spaces and soft and hard landscaping. </w:t>
      </w:r>
      <w:r w:rsidRPr="00B4137F">
        <w:rPr>
          <w:rFonts w:cs="Arial"/>
          <w:color w:val="000000"/>
          <w:sz w:val="24"/>
          <w:szCs w:val="24"/>
        </w:rPr>
        <w:t xml:space="preserve">Consent given </w:t>
      </w:r>
      <w:r w:rsidRPr="00B4137F">
        <w:rPr>
          <w:rFonts w:cs="Calibri"/>
          <w:color w:val="000000"/>
          <w:sz w:val="24"/>
          <w:szCs w:val="24"/>
        </w:rPr>
        <w:t>01/09/2011.</w:t>
      </w:r>
    </w:p>
    <w:p w:rsidR="00CC51EA" w:rsidRDefault="00CC51EA">
      <w:pPr>
        <w:widowControl w:val="0"/>
        <w:autoSpaceDE w:val="0"/>
        <w:autoSpaceDN w:val="0"/>
        <w:adjustRightInd w:val="0"/>
        <w:spacing w:after="0" w:line="240" w:lineRule="auto"/>
        <w:jc w:val="both"/>
        <w:rPr>
          <w:rFonts w:cs="Calibri"/>
          <w:b/>
          <w:bCs/>
          <w:i/>
          <w:iCs/>
          <w:sz w:val="24"/>
          <w:szCs w:val="24"/>
        </w:rPr>
      </w:pPr>
      <w:r>
        <w:rPr>
          <w:rFonts w:cs="Calibri"/>
          <w:b/>
          <w:bCs/>
          <w:i/>
          <w:iCs/>
          <w:sz w:val="24"/>
          <w:szCs w:val="24"/>
        </w:rPr>
        <w:t xml:space="preserve">Final </w:t>
      </w:r>
      <w:r w:rsidR="00CA0D40">
        <w:rPr>
          <w:rFonts w:cs="Calibri"/>
          <w:b/>
          <w:bCs/>
          <w:i/>
          <w:iCs/>
          <w:sz w:val="24"/>
          <w:szCs w:val="24"/>
        </w:rPr>
        <w:t>re</w:t>
      </w:r>
      <w:r>
        <w:rPr>
          <w:rFonts w:cs="Calibri"/>
          <w:b/>
          <w:bCs/>
          <w:i/>
          <w:iCs/>
          <w:sz w:val="24"/>
          <w:szCs w:val="24"/>
        </w:rPr>
        <w:t>surfacing at the end of c</w:t>
      </w:r>
      <w:r w:rsidRPr="00B4137F">
        <w:rPr>
          <w:rFonts w:cs="Calibri"/>
          <w:b/>
          <w:bCs/>
          <w:i/>
          <w:iCs/>
          <w:sz w:val="24"/>
          <w:szCs w:val="24"/>
        </w:rPr>
        <w:t xml:space="preserve">onstruction of the </w:t>
      </w:r>
      <w:r>
        <w:rPr>
          <w:rFonts w:cs="Calibri"/>
          <w:b/>
          <w:bCs/>
          <w:i/>
          <w:iCs/>
          <w:sz w:val="24"/>
          <w:szCs w:val="24"/>
        </w:rPr>
        <w:t xml:space="preserve">McCarthy &amp; Stone development </w:t>
      </w:r>
      <w:r w:rsidR="00EE199B">
        <w:rPr>
          <w:rFonts w:cs="Calibri"/>
          <w:b/>
          <w:bCs/>
          <w:i/>
          <w:iCs/>
          <w:sz w:val="24"/>
          <w:szCs w:val="24"/>
        </w:rPr>
        <w:t xml:space="preserve">has now been carried out, but CEC have refused to adopt the road as there needs to be further remedial work. </w:t>
      </w:r>
      <w:r w:rsidR="000C6B39">
        <w:rPr>
          <w:rFonts w:cs="Calibri"/>
          <w:b/>
          <w:bCs/>
          <w:i/>
          <w:iCs/>
          <w:sz w:val="24"/>
          <w:szCs w:val="24"/>
        </w:rPr>
        <w:t>Pending this</w:t>
      </w:r>
      <w:r w:rsidR="00EE199B">
        <w:rPr>
          <w:rFonts w:cs="Calibri"/>
          <w:b/>
          <w:bCs/>
          <w:i/>
          <w:iCs/>
          <w:sz w:val="24"/>
          <w:szCs w:val="24"/>
        </w:rPr>
        <w:t xml:space="preserve"> turning circle is now unofficially in use.</w:t>
      </w:r>
    </w:p>
    <w:p w:rsidR="00CC51EA" w:rsidRDefault="00CC51EA">
      <w:pPr>
        <w:widowControl w:val="0"/>
        <w:autoSpaceDE w:val="0"/>
        <w:autoSpaceDN w:val="0"/>
        <w:adjustRightInd w:val="0"/>
        <w:spacing w:after="0" w:line="240" w:lineRule="auto"/>
        <w:jc w:val="both"/>
        <w:rPr>
          <w:rFonts w:cs="Calibri"/>
          <w:b/>
          <w:bCs/>
          <w:i/>
          <w:iCs/>
          <w:sz w:val="24"/>
          <w:szCs w:val="24"/>
        </w:rPr>
      </w:pPr>
    </w:p>
    <w:p w:rsidR="00CC51EA" w:rsidRPr="00B4137F" w:rsidRDefault="00CC51EA">
      <w:pPr>
        <w:widowControl w:val="0"/>
        <w:autoSpaceDE w:val="0"/>
        <w:autoSpaceDN w:val="0"/>
        <w:adjustRightInd w:val="0"/>
        <w:spacing w:after="0" w:line="240" w:lineRule="auto"/>
        <w:jc w:val="both"/>
        <w:rPr>
          <w:rFonts w:cs="Calibri"/>
          <w:b/>
          <w:bCs/>
          <w:i/>
          <w:iCs/>
          <w:color w:val="000000"/>
          <w:sz w:val="24"/>
          <w:szCs w:val="24"/>
        </w:rPr>
      </w:pPr>
      <w:r>
        <w:rPr>
          <w:rFonts w:cs="Calibri"/>
          <w:b/>
          <w:bCs/>
          <w:i/>
          <w:iCs/>
          <w:sz w:val="24"/>
          <w:szCs w:val="24"/>
        </w:rPr>
        <w:t xml:space="preserve">Following </w:t>
      </w:r>
      <w:r w:rsidRPr="00B4137F">
        <w:rPr>
          <w:rFonts w:cs="Calibri"/>
          <w:b/>
          <w:bCs/>
          <w:i/>
          <w:iCs/>
          <w:sz w:val="24"/>
          <w:szCs w:val="24"/>
        </w:rPr>
        <w:t>demolition</w:t>
      </w:r>
      <w:r w:rsidRPr="00B4137F">
        <w:rPr>
          <w:rFonts w:cs="Calibri"/>
          <w:b/>
          <w:bCs/>
          <w:i/>
          <w:iCs/>
          <w:color w:val="000000"/>
          <w:sz w:val="24"/>
          <w:szCs w:val="24"/>
        </w:rPr>
        <w:t xml:space="preserve"> of the old Janitor’s house</w:t>
      </w:r>
      <w:r>
        <w:rPr>
          <w:rFonts w:cs="Calibri"/>
          <w:b/>
          <w:bCs/>
          <w:i/>
          <w:iCs/>
          <w:color w:val="000000"/>
          <w:sz w:val="24"/>
          <w:szCs w:val="24"/>
        </w:rPr>
        <w:t>,</w:t>
      </w:r>
      <w:r w:rsidRPr="00B4137F">
        <w:rPr>
          <w:rFonts w:cs="Calibri"/>
          <w:b/>
          <w:bCs/>
          <w:i/>
          <w:iCs/>
          <w:color w:val="000000"/>
          <w:sz w:val="24"/>
          <w:szCs w:val="24"/>
        </w:rPr>
        <w:t xml:space="preserve"> </w:t>
      </w:r>
      <w:r>
        <w:rPr>
          <w:rFonts w:cs="Calibri"/>
          <w:b/>
          <w:bCs/>
          <w:i/>
          <w:iCs/>
          <w:color w:val="000000"/>
          <w:sz w:val="24"/>
          <w:szCs w:val="24"/>
        </w:rPr>
        <w:t>work on the</w:t>
      </w:r>
      <w:r w:rsidRPr="00B4137F">
        <w:rPr>
          <w:rFonts w:cs="Calibri"/>
          <w:b/>
          <w:bCs/>
          <w:i/>
          <w:iCs/>
          <w:color w:val="000000"/>
          <w:sz w:val="24"/>
          <w:szCs w:val="24"/>
        </w:rPr>
        <w:t xml:space="preserve"> </w:t>
      </w:r>
      <w:r>
        <w:rPr>
          <w:rFonts w:cs="Calibri"/>
          <w:b/>
          <w:bCs/>
          <w:i/>
          <w:iCs/>
          <w:color w:val="000000"/>
          <w:sz w:val="24"/>
          <w:szCs w:val="24"/>
        </w:rPr>
        <w:t>community garden</w:t>
      </w:r>
      <w:r w:rsidRPr="00B4137F">
        <w:rPr>
          <w:rFonts w:cs="Calibri"/>
          <w:b/>
          <w:bCs/>
          <w:i/>
          <w:iCs/>
          <w:color w:val="000000"/>
          <w:sz w:val="24"/>
          <w:szCs w:val="24"/>
        </w:rPr>
        <w:t xml:space="preserve"> on </w:t>
      </w:r>
      <w:r>
        <w:rPr>
          <w:rFonts w:cs="Calibri"/>
          <w:b/>
          <w:bCs/>
          <w:i/>
          <w:iCs/>
          <w:color w:val="000000"/>
          <w:sz w:val="24"/>
          <w:szCs w:val="24"/>
        </w:rPr>
        <w:t>the east side of the Village Hall is now complete. A new ramp has been built to the front door of the Village Hall, and the disabled ramp at the rear is now also in use.</w:t>
      </w:r>
      <w:r w:rsidRPr="00392B99">
        <w:rPr>
          <w:rFonts w:cs="Calibri"/>
          <w:b/>
          <w:bCs/>
          <w:i/>
          <w:iCs/>
          <w:sz w:val="24"/>
          <w:szCs w:val="24"/>
        </w:rPr>
        <w:t xml:space="preserve"> </w:t>
      </w:r>
      <w:r>
        <w:rPr>
          <w:rFonts w:cs="Calibri"/>
          <w:b/>
          <w:bCs/>
          <w:i/>
          <w:iCs/>
          <w:sz w:val="24"/>
          <w:szCs w:val="24"/>
        </w:rPr>
        <w:t xml:space="preserve">McCarthy &amp; Stone </w:t>
      </w:r>
      <w:r w:rsidR="00CA0D40">
        <w:rPr>
          <w:rFonts w:cs="Calibri"/>
          <w:b/>
          <w:bCs/>
          <w:i/>
          <w:iCs/>
          <w:sz w:val="24"/>
          <w:szCs w:val="24"/>
        </w:rPr>
        <w:t>have removed</w:t>
      </w:r>
      <w:r>
        <w:rPr>
          <w:rFonts w:cs="Calibri"/>
          <w:b/>
          <w:bCs/>
          <w:i/>
          <w:iCs/>
          <w:sz w:val="24"/>
          <w:szCs w:val="24"/>
        </w:rPr>
        <w:t xml:space="preserve"> the tall beech hedge which was planted at the end of last year, and also have </w:t>
      </w:r>
      <w:r w:rsidR="00CD33C0">
        <w:rPr>
          <w:rFonts w:cs="Calibri"/>
          <w:b/>
          <w:bCs/>
          <w:i/>
          <w:iCs/>
          <w:sz w:val="24"/>
          <w:szCs w:val="24"/>
        </w:rPr>
        <w:t xml:space="preserve">now </w:t>
      </w:r>
      <w:r w:rsidR="008E37C5">
        <w:rPr>
          <w:rFonts w:cs="Calibri"/>
          <w:b/>
          <w:bCs/>
          <w:i/>
          <w:iCs/>
          <w:sz w:val="24"/>
          <w:szCs w:val="24"/>
        </w:rPr>
        <w:t>constructed</w:t>
      </w:r>
      <w:r w:rsidR="00CD33C0">
        <w:rPr>
          <w:rFonts w:cs="Calibri"/>
          <w:b/>
          <w:bCs/>
          <w:i/>
          <w:iCs/>
          <w:sz w:val="24"/>
          <w:szCs w:val="24"/>
        </w:rPr>
        <w:t xml:space="preserve"> low stone walls </w:t>
      </w:r>
      <w:r>
        <w:rPr>
          <w:rFonts w:cs="Calibri"/>
          <w:b/>
          <w:bCs/>
          <w:i/>
          <w:iCs/>
          <w:sz w:val="24"/>
          <w:szCs w:val="24"/>
        </w:rPr>
        <w:t xml:space="preserve">at the entrance to their site. This </w:t>
      </w:r>
      <w:r w:rsidR="008E37C5">
        <w:rPr>
          <w:rFonts w:cs="Calibri"/>
          <w:b/>
          <w:bCs/>
          <w:i/>
          <w:iCs/>
          <w:sz w:val="24"/>
          <w:szCs w:val="24"/>
        </w:rPr>
        <w:t>have</w:t>
      </w:r>
      <w:r>
        <w:rPr>
          <w:rFonts w:cs="Calibri"/>
          <w:b/>
          <w:bCs/>
          <w:i/>
          <w:iCs/>
          <w:sz w:val="24"/>
          <w:szCs w:val="24"/>
        </w:rPr>
        <w:t xml:space="preserve"> not involve moving the original gateposts, as was previously </w:t>
      </w:r>
      <w:r w:rsidR="000C6B39">
        <w:rPr>
          <w:rFonts w:cs="Calibri"/>
          <w:b/>
          <w:bCs/>
          <w:i/>
          <w:iCs/>
          <w:sz w:val="24"/>
          <w:szCs w:val="24"/>
        </w:rPr>
        <w:t>proposed. There</w:t>
      </w:r>
      <w:r w:rsidR="00EE199B">
        <w:rPr>
          <w:rFonts w:cs="Calibri"/>
          <w:b/>
          <w:bCs/>
          <w:i/>
          <w:iCs/>
          <w:sz w:val="24"/>
          <w:szCs w:val="24"/>
        </w:rPr>
        <w:t xml:space="preserve"> are still some issues to resolve here.</w:t>
      </w:r>
    </w:p>
    <w:p w:rsidR="00CC51EA" w:rsidRPr="00B4137F" w:rsidRDefault="00CC51EA">
      <w:pPr>
        <w:widowControl w:val="0"/>
        <w:autoSpaceDE w:val="0"/>
        <w:autoSpaceDN w:val="0"/>
        <w:adjustRightInd w:val="0"/>
        <w:spacing w:after="0" w:line="240" w:lineRule="auto"/>
        <w:jc w:val="both"/>
        <w:rPr>
          <w:rFonts w:cs="Arial"/>
          <w:b/>
          <w:bCs/>
          <w:i/>
          <w:iCs/>
          <w:color w:val="000000"/>
          <w:sz w:val="24"/>
          <w:szCs w:val="24"/>
        </w:rPr>
      </w:pPr>
    </w:p>
    <w:p w:rsidR="00CC51EA"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Enforcement Cases:</w:t>
      </w:r>
    </w:p>
    <w:p w:rsidR="00CC51EA" w:rsidRDefault="00CC51EA">
      <w:pPr>
        <w:widowControl w:val="0"/>
        <w:autoSpaceDE w:val="0"/>
        <w:autoSpaceDN w:val="0"/>
        <w:adjustRightInd w:val="0"/>
        <w:spacing w:after="0" w:line="240" w:lineRule="auto"/>
        <w:jc w:val="both"/>
        <w:rPr>
          <w:rFonts w:cs="Arial"/>
          <w:b/>
          <w:bCs/>
          <w:color w:val="000000"/>
          <w:sz w:val="24"/>
          <w:szCs w:val="24"/>
        </w:rPr>
      </w:pPr>
    </w:p>
    <w:p w:rsidR="00CC51EA" w:rsidRDefault="00126628">
      <w:pPr>
        <w:widowControl w:val="0"/>
        <w:autoSpaceDE w:val="0"/>
        <w:autoSpaceDN w:val="0"/>
        <w:adjustRightInd w:val="0"/>
        <w:spacing w:after="0" w:line="240" w:lineRule="auto"/>
        <w:jc w:val="both"/>
        <w:rPr>
          <w:b/>
          <w:sz w:val="24"/>
          <w:szCs w:val="24"/>
        </w:rPr>
      </w:pPr>
      <w:r>
        <w:rPr>
          <w:b/>
          <w:sz w:val="24"/>
          <w:szCs w:val="24"/>
        </w:rPr>
        <w:t>None</w:t>
      </w:r>
    </w:p>
    <w:p w:rsidR="00CC51EA" w:rsidRDefault="00CC51EA">
      <w:pPr>
        <w:widowControl w:val="0"/>
        <w:autoSpaceDE w:val="0"/>
        <w:autoSpaceDN w:val="0"/>
        <w:adjustRightInd w:val="0"/>
        <w:spacing w:after="0" w:line="240" w:lineRule="auto"/>
        <w:jc w:val="both"/>
        <w:rPr>
          <w:sz w:val="24"/>
          <w:szCs w:val="24"/>
        </w:rPr>
      </w:pP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b/>
          <w:bCs/>
          <w:sz w:val="24"/>
          <w:szCs w:val="24"/>
        </w:rPr>
        <w:t>Other issues.</w:t>
      </w:r>
    </w:p>
    <w:p w:rsidR="00CC51EA" w:rsidRPr="00B4137F" w:rsidRDefault="00CC51EA">
      <w:pPr>
        <w:widowControl w:val="0"/>
        <w:tabs>
          <w:tab w:val="left" w:pos="975"/>
        </w:tabs>
        <w:autoSpaceDE w:val="0"/>
        <w:autoSpaceDN w:val="0"/>
        <w:adjustRightInd w:val="0"/>
        <w:spacing w:after="0" w:line="240" w:lineRule="auto"/>
        <w:jc w:val="both"/>
        <w:rPr>
          <w:rFonts w:cs="Calibri"/>
          <w:b/>
          <w:bCs/>
          <w:sz w:val="24"/>
          <w:szCs w:val="24"/>
        </w:rPr>
      </w:pPr>
      <w:r w:rsidRPr="00B4137F">
        <w:rPr>
          <w:rFonts w:cs="Calibri"/>
          <w:b/>
          <w:bCs/>
          <w:sz w:val="24"/>
          <w:szCs w:val="24"/>
        </w:rPr>
        <w:tab/>
      </w: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sz w:val="24"/>
          <w:szCs w:val="24"/>
        </w:rPr>
        <w:t xml:space="preserve">Following contact with the Post Office </w:t>
      </w:r>
      <w:r w:rsidR="000C6B39">
        <w:rPr>
          <w:rFonts w:cs="Calibri"/>
          <w:sz w:val="24"/>
          <w:szCs w:val="24"/>
        </w:rPr>
        <w:t xml:space="preserve">in 2012 </w:t>
      </w:r>
      <w:r w:rsidRPr="00B4137F">
        <w:rPr>
          <w:rFonts w:cs="Calibri"/>
          <w:sz w:val="24"/>
          <w:szCs w:val="24"/>
        </w:rPr>
        <w:t xml:space="preserve">about the positioning of the pouch boxes at the junction of Baberton Avenue and Belmont Road, changes </w:t>
      </w:r>
      <w:r>
        <w:rPr>
          <w:rFonts w:cs="Calibri"/>
          <w:sz w:val="24"/>
          <w:szCs w:val="24"/>
        </w:rPr>
        <w:t>were</w:t>
      </w:r>
      <w:r w:rsidRPr="00B4137F">
        <w:rPr>
          <w:rFonts w:cs="Calibri"/>
          <w:sz w:val="24"/>
          <w:szCs w:val="24"/>
        </w:rPr>
        <w:t xml:space="preserve"> made to the way deliveries are organised. </w:t>
      </w:r>
      <w:r w:rsidRPr="00FB1000">
        <w:rPr>
          <w:rFonts w:cs="Calibri"/>
          <w:bCs/>
          <w:sz w:val="24"/>
          <w:szCs w:val="24"/>
        </w:rPr>
        <w:t xml:space="preserve">Not </w:t>
      </w:r>
      <w:r w:rsidR="000C6B39" w:rsidRPr="00FB1000">
        <w:rPr>
          <w:rFonts w:cs="Calibri"/>
          <w:bCs/>
          <w:sz w:val="24"/>
          <w:szCs w:val="24"/>
        </w:rPr>
        <w:t xml:space="preserve">clear </w:t>
      </w:r>
      <w:r w:rsidR="000C6B39">
        <w:rPr>
          <w:rFonts w:cs="Calibri"/>
          <w:bCs/>
          <w:sz w:val="24"/>
          <w:szCs w:val="24"/>
        </w:rPr>
        <w:t>now</w:t>
      </w:r>
      <w:r w:rsidR="000C6B39" w:rsidRPr="00FB1000">
        <w:rPr>
          <w:rFonts w:cs="Calibri"/>
          <w:bCs/>
          <w:sz w:val="24"/>
          <w:szCs w:val="24"/>
        </w:rPr>
        <w:t xml:space="preserve"> whether</w:t>
      </w:r>
      <w:r w:rsidRPr="00FB1000">
        <w:rPr>
          <w:rFonts w:cs="Calibri"/>
          <w:bCs/>
          <w:sz w:val="24"/>
          <w:szCs w:val="24"/>
        </w:rPr>
        <w:t xml:space="preserve"> one or both boxes are still in use.</w:t>
      </w:r>
    </w:p>
    <w:p w:rsidR="00CC51EA" w:rsidRPr="00B4137F" w:rsidRDefault="00CC51EA">
      <w:pPr>
        <w:widowControl w:val="0"/>
        <w:autoSpaceDE w:val="0"/>
        <w:autoSpaceDN w:val="0"/>
        <w:adjustRightInd w:val="0"/>
        <w:spacing w:after="0" w:line="240" w:lineRule="auto"/>
        <w:jc w:val="both"/>
        <w:rPr>
          <w:rFonts w:cs="Calibri"/>
          <w:sz w:val="24"/>
          <w:szCs w:val="24"/>
        </w:rPr>
      </w:pPr>
    </w:p>
    <w:p w:rsidR="00CC51EA" w:rsidRPr="00B4137F" w:rsidRDefault="00CC51EA">
      <w:pPr>
        <w:widowControl w:val="0"/>
        <w:autoSpaceDE w:val="0"/>
        <w:autoSpaceDN w:val="0"/>
        <w:adjustRightInd w:val="0"/>
        <w:spacing w:after="0" w:line="240" w:lineRule="auto"/>
        <w:rPr>
          <w:rFonts w:cs="Arial"/>
          <w:b/>
          <w:bCs/>
          <w:sz w:val="24"/>
          <w:szCs w:val="24"/>
        </w:rPr>
      </w:pPr>
      <w:r w:rsidRPr="00B4137F">
        <w:rPr>
          <w:rFonts w:cs="Arial"/>
          <w:b/>
          <w:bCs/>
          <w:sz w:val="24"/>
          <w:szCs w:val="24"/>
        </w:rPr>
        <w:t>Neil Ingram</w:t>
      </w:r>
    </w:p>
    <w:p w:rsidR="00CC51EA" w:rsidRPr="00B4137F" w:rsidRDefault="00CC51EA" w:rsidP="0040197A">
      <w:pPr>
        <w:widowControl w:val="0"/>
        <w:autoSpaceDE w:val="0"/>
        <w:autoSpaceDN w:val="0"/>
        <w:adjustRightInd w:val="0"/>
        <w:spacing w:after="0" w:line="240" w:lineRule="auto"/>
        <w:rPr>
          <w:rFonts w:cs="Arial"/>
          <w:sz w:val="24"/>
          <w:szCs w:val="24"/>
        </w:rPr>
      </w:pPr>
      <w:r w:rsidRPr="00B4137F">
        <w:rPr>
          <w:rFonts w:cs="Arial"/>
          <w:b/>
          <w:bCs/>
          <w:sz w:val="24"/>
          <w:szCs w:val="24"/>
        </w:rPr>
        <w:t>Planning Convenor</w:t>
      </w:r>
      <w:bookmarkStart w:id="2" w:name="_GoBack"/>
      <w:bookmarkEnd w:id="2"/>
    </w:p>
    <w:sectPr w:rsidR="00CC51EA" w:rsidRPr="00B4137F" w:rsidSect="008342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11"/>
    <w:rsid w:val="00004911"/>
    <w:rsid w:val="00017358"/>
    <w:rsid w:val="00026282"/>
    <w:rsid w:val="000521A5"/>
    <w:rsid w:val="00053231"/>
    <w:rsid w:val="000961E0"/>
    <w:rsid w:val="000B35F2"/>
    <w:rsid w:val="000B782B"/>
    <w:rsid w:val="000B7837"/>
    <w:rsid w:val="000C6B39"/>
    <w:rsid w:val="000D7418"/>
    <w:rsid w:val="00107BF8"/>
    <w:rsid w:val="00110B61"/>
    <w:rsid w:val="00115A27"/>
    <w:rsid w:val="00126628"/>
    <w:rsid w:val="001877F9"/>
    <w:rsid w:val="001E234D"/>
    <w:rsid w:val="001F5AF5"/>
    <w:rsid w:val="0020251C"/>
    <w:rsid w:val="002118B9"/>
    <w:rsid w:val="002132AD"/>
    <w:rsid w:val="002357B2"/>
    <w:rsid w:val="00236BAD"/>
    <w:rsid w:val="00240911"/>
    <w:rsid w:val="002507DF"/>
    <w:rsid w:val="002827D5"/>
    <w:rsid w:val="002C25E5"/>
    <w:rsid w:val="00335E05"/>
    <w:rsid w:val="00375252"/>
    <w:rsid w:val="0038558C"/>
    <w:rsid w:val="00392B99"/>
    <w:rsid w:val="003B5143"/>
    <w:rsid w:val="003B644B"/>
    <w:rsid w:val="003D2758"/>
    <w:rsid w:val="003E1582"/>
    <w:rsid w:val="0040197A"/>
    <w:rsid w:val="004021F7"/>
    <w:rsid w:val="004451A9"/>
    <w:rsid w:val="00452853"/>
    <w:rsid w:val="004578AC"/>
    <w:rsid w:val="00462C26"/>
    <w:rsid w:val="00465BC6"/>
    <w:rsid w:val="004740C3"/>
    <w:rsid w:val="00495F75"/>
    <w:rsid w:val="004E5354"/>
    <w:rsid w:val="00536A79"/>
    <w:rsid w:val="00550732"/>
    <w:rsid w:val="00590ACD"/>
    <w:rsid w:val="005B266B"/>
    <w:rsid w:val="005D7763"/>
    <w:rsid w:val="00631CB3"/>
    <w:rsid w:val="00660C08"/>
    <w:rsid w:val="0068247F"/>
    <w:rsid w:val="00697477"/>
    <w:rsid w:val="00733BDD"/>
    <w:rsid w:val="00734228"/>
    <w:rsid w:val="00755EBD"/>
    <w:rsid w:val="007561CF"/>
    <w:rsid w:val="007A4DAA"/>
    <w:rsid w:val="0083195B"/>
    <w:rsid w:val="00834212"/>
    <w:rsid w:val="00841EC8"/>
    <w:rsid w:val="00853B5D"/>
    <w:rsid w:val="00864E06"/>
    <w:rsid w:val="008721E0"/>
    <w:rsid w:val="0087667B"/>
    <w:rsid w:val="00877788"/>
    <w:rsid w:val="008C47BC"/>
    <w:rsid w:val="008E37C5"/>
    <w:rsid w:val="008F2A40"/>
    <w:rsid w:val="00952E14"/>
    <w:rsid w:val="00972CBD"/>
    <w:rsid w:val="00993DC6"/>
    <w:rsid w:val="009D0B06"/>
    <w:rsid w:val="009F5ADE"/>
    <w:rsid w:val="00A0051D"/>
    <w:rsid w:val="00A045A1"/>
    <w:rsid w:val="00A06CCA"/>
    <w:rsid w:val="00A23559"/>
    <w:rsid w:val="00A37F1A"/>
    <w:rsid w:val="00A737C3"/>
    <w:rsid w:val="00AB5A3E"/>
    <w:rsid w:val="00AD1292"/>
    <w:rsid w:val="00AD4A11"/>
    <w:rsid w:val="00B0139C"/>
    <w:rsid w:val="00B07365"/>
    <w:rsid w:val="00B17B97"/>
    <w:rsid w:val="00B4137F"/>
    <w:rsid w:val="00B41727"/>
    <w:rsid w:val="00B477CA"/>
    <w:rsid w:val="00BD13C8"/>
    <w:rsid w:val="00BE2E6C"/>
    <w:rsid w:val="00C4329D"/>
    <w:rsid w:val="00C4714A"/>
    <w:rsid w:val="00C803E3"/>
    <w:rsid w:val="00C8395B"/>
    <w:rsid w:val="00C86CA3"/>
    <w:rsid w:val="00C94181"/>
    <w:rsid w:val="00CA0D40"/>
    <w:rsid w:val="00CC51EA"/>
    <w:rsid w:val="00CD33C0"/>
    <w:rsid w:val="00CD600C"/>
    <w:rsid w:val="00D119C2"/>
    <w:rsid w:val="00D2423D"/>
    <w:rsid w:val="00D42A0E"/>
    <w:rsid w:val="00D51B2C"/>
    <w:rsid w:val="00D81B60"/>
    <w:rsid w:val="00D97F7A"/>
    <w:rsid w:val="00DB3CBA"/>
    <w:rsid w:val="00DB4702"/>
    <w:rsid w:val="00DD017F"/>
    <w:rsid w:val="00DD490E"/>
    <w:rsid w:val="00DF61D0"/>
    <w:rsid w:val="00E138F4"/>
    <w:rsid w:val="00E277F2"/>
    <w:rsid w:val="00E27C7D"/>
    <w:rsid w:val="00E747FA"/>
    <w:rsid w:val="00E813C8"/>
    <w:rsid w:val="00E8267A"/>
    <w:rsid w:val="00E867FC"/>
    <w:rsid w:val="00EA509C"/>
    <w:rsid w:val="00EA6395"/>
    <w:rsid w:val="00EB0F48"/>
    <w:rsid w:val="00EB5E4F"/>
    <w:rsid w:val="00EB60A0"/>
    <w:rsid w:val="00EC0BE6"/>
    <w:rsid w:val="00EC12A5"/>
    <w:rsid w:val="00ED0E38"/>
    <w:rsid w:val="00EE199B"/>
    <w:rsid w:val="00EF2B7A"/>
    <w:rsid w:val="00F006CD"/>
    <w:rsid w:val="00F03474"/>
    <w:rsid w:val="00F11F33"/>
    <w:rsid w:val="00F87438"/>
    <w:rsid w:val="00F96D99"/>
    <w:rsid w:val="00FB1000"/>
    <w:rsid w:val="00FB78F6"/>
    <w:rsid w:val="00FC0961"/>
    <w:rsid w:val="00FE3570"/>
    <w:rsid w:val="00FF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695A54BB-648A-4D6C-BCFC-6A0CFF1B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2598">
      <w:bodyDiv w:val="1"/>
      <w:marLeft w:val="0"/>
      <w:marRight w:val="0"/>
      <w:marTop w:val="0"/>
      <w:marBottom w:val="0"/>
      <w:divBdr>
        <w:top w:val="none" w:sz="0" w:space="0" w:color="auto"/>
        <w:left w:val="none" w:sz="0" w:space="0" w:color="auto"/>
        <w:bottom w:val="none" w:sz="0" w:space="0" w:color="auto"/>
        <w:right w:val="none" w:sz="0" w:space="0" w:color="auto"/>
      </w:divBdr>
    </w:div>
    <w:div w:id="167328815">
      <w:bodyDiv w:val="1"/>
      <w:marLeft w:val="0"/>
      <w:marRight w:val="0"/>
      <w:marTop w:val="0"/>
      <w:marBottom w:val="0"/>
      <w:divBdr>
        <w:top w:val="none" w:sz="0" w:space="0" w:color="auto"/>
        <w:left w:val="none" w:sz="0" w:space="0" w:color="auto"/>
        <w:bottom w:val="none" w:sz="0" w:space="0" w:color="auto"/>
        <w:right w:val="none" w:sz="0" w:space="0" w:color="auto"/>
      </w:divBdr>
    </w:div>
    <w:div w:id="221214477">
      <w:bodyDiv w:val="1"/>
      <w:marLeft w:val="0"/>
      <w:marRight w:val="0"/>
      <w:marTop w:val="0"/>
      <w:marBottom w:val="0"/>
      <w:divBdr>
        <w:top w:val="none" w:sz="0" w:space="0" w:color="auto"/>
        <w:left w:val="none" w:sz="0" w:space="0" w:color="auto"/>
        <w:bottom w:val="none" w:sz="0" w:space="0" w:color="auto"/>
        <w:right w:val="none" w:sz="0" w:space="0" w:color="auto"/>
      </w:divBdr>
    </w:div>
    <w:div w:id="329022264">
      <w:bodyDiv w:val="1"/>
      <w:marLeft w:val="0"/>
      <w:marRight w:val="0"/>
      <w:marTop w:val="0"/>
      <w:marBottom w:val="0"/>
      <w:divBdr>
        <w:top w:val="none" w:sz="0" w:space="0" w:color="auto"/>
        <w:left w:val="none" w:sz="0" w:space="0" w:color="auto"/>
        <w:bottom w:val="none" w:sz="0" w:space="0" w:color="auto"/>
        <w:right w:val="none" w:sz="0" w:space="0" w:color="auto"/>
      </w:divBdr>
    </w:div>
    <w:div w:id="384716401">
      <w:bodyDiv w:val="1"/>
      <w:marLeft w:val="0"/>
      <w:marRight w:val="0"/>
      <w:marTop w:val="0"/>
      <w:marBottom w:val="0"/>
      <w:divBdr>
        <w:top w:val="none" w:sz="0" w:space="0" w:color="auto"/>
        <w:left w:val="none" w:sz="0" w:space="0" w:color="auto"/>
        <w:bottom w:val="none" w:sz="0" w:space="0" w:color="auto"/>
        <w:right w:val="none" w:sz="0" w:space="0" w:color="auto"/>
      </w:divBdr>
    </w:div>
    <w:div w:id="673456581">
      <w:bodyDiv w:val="1"/>
      <w:marLeft w:val="0"/>
      <w:marRight w:val="0"/>
      <w:marTop w:val="0"/>
      <w:marBottom w:val="0"/>
      <w:divBdr>
        <w:top w:val="none" w:sz="0" w:space="0" w:color="auto"/>
        <w:left w:val="none" w:sz="0" w:space="0" w:color="auto"/>
        <w:bottom w:val="none" w:sz="0" w:space="0" w:color="auto"/>
        <w:right w:val="none" w:sz="0" w:space="0" w:color="auto"/>
      </w:divBdr>
    </w:div>
    <w:div w:id="735933611">
      <w:bodyDiv w:val="1"/>
      <w:marLeft w:val="0"/>
      <w:marRight w:val="0"/>
      <w:marTop w:val="0"/>
      <w:marBottom w:val="0"/>
      <w:divBdr>
        <w:top w:val="none" w:sz="0" w:space="0" w:color="auto"/>
        <w:left w:val="none" w:sz="0" w:space="0" w:color="auto"/>
        <w:bottom w:val="none" w:sz="0" w:space="0" w:color="auto"/>
        <w:right w:val="none" w:sz="0" w:space="0" w:color="auto"/>
      </w:divBdr>
    </w:div>
    <w:div w:id="782386254">
      <w:bodyDiv w:val="1"/>
      <w:marLeft w:val="0"/>
      <w:marRight w:val="0"/>
      <w:marTop w:val="0"/>
      <w:marBottom w:val="0"/>
      <w:divBdr>
        <w:top w:val="none" w:sz="0" w:space="0" w:color="auto"/>
        <w:left w:val="none" w:sz="0" w:space="0" w:color="auto"/>
        <w:bottom w:val="none" w:sz="0" w:space="0" w:color="auto"/>
        <w:right w:val="none" w:sz="0" w:space="0" w:color="auto"/>
      </w:divBdr>
    </w:div>
    <w:div w:id="830485427">
      <w:bodyDiv w:val="1"/>
      <w:marLeft w:val="0"/>
      <w:marRight w:val="0"/>
      <w:marTop w:val="0"/>
      <w:marBottom w:val="0"/>
      <w:divBdr>
        <w:top w:val="none" w:sz="0" w:space="0" w:color="auto"/>
        <w:left w:val="none" w:sz="0" w:space="0" w:color="auto"/>
        <w:bottom w:val="none" w:sz="0" w:space="0" w:color="auto"/>
        <w:right w:val="none" w:sz="0" w:space="0" w:color="auto"/>
      </w:divBdr>
    </w:div>
    <w:div w:id="855460291">
      <w:bodyDiv w:val="1"/>
      <w:marLeft w:val="0"/>
      <w:marRight w:val="0"/>
      <w:marTop w:val="0"/>
      <w:marBottom w:val="0"/>
      <w:divBdr>
        <w:top w:val="none" w:sz="0" w:space="0" w:color="auto"/>
        <w:left w:val="none" w:sz="0" w:space="0" w:color="auto"/>
        <w:bottom w:val="none" w:sz="0" w:space="0" w:color="auto"/>
        <w:right w:val="none" w:sz="0" w:space="0" w:color="auto"/>
      </w:divBdr>
    </w:div>
    <w:div w:id="991255033">
      <w:bodyDiv w:val="1"/>
      <w:marLeft w:val="0"/>
      <w:marRight w:val="0"/>
      <w:marTop w:val="0"/>
      <w:marBottom w:val="0"/>
      <w:divBdr>
        <w:top w:val="none" w:sz="0" w:space="0" w:color="auto"/>
        <w:left w:val="none" w:sz="0" w:space="0" w:color="auto"/>
        <w:bottom w:val="none" w:sz="0" w:space="0" w:color="auto"/>
        <w:right w:val="none" w:sz="0" w:space="0" w:color="auto"/>
      </w:divBdr>
    </w:div>
    <w:div w:id="1002506291">
      <w:marLeft w:val="0"/>
      <w:marRight w:val="0"/>
      <w:marTop w:val="0"/>
      <w:marBottom w:val="0"/>
      <w:divBdr>
        <w:top w:val="none" w:sz="0" w:space="0" w:color="auto"/>
        <w:left w:val="none" w:sz="0" w:space="0" w:color="auto"/>
        <w:bottom w:val="none" w:sz="0" w:space="0" w:color="auto"/>
        <w:right w:val="none" w:sz="0" w:space="0" w:color="auto"/>
      </w:divBdr>
    </w:div>
    <w:div w:id="1002506292">
      <w:marLeft w:val="0"/>
      <w:marRight w:val="0"/>
      <w:marTop w:val="0"/>
      <w:marBottom w:val="0"/>
      <w:divBdr>
        <w:top w:val="none" w:sz="0" w:space="0" w:color="auto"/>
        <w:left w:val="none" w:sz="0" w:space="0" w:color="auto"/>
        <w:bottom w:val="none" w:sz="0" w:space="0" w:color="auto"/>
        <w:right w:val="none" w:sz="0" w:space="0" w:color="auto"/>
      </w:divBdr>
    </w:div>
    <w:div w:id="1002506293">
      <w:marLeft w:val="0"/>
      <w:marRight w:val="0"/>
      <w:marTop w:val="0"/>
      <w:marBottom w:val="0"/>
      <w:divBdr>
        <w:top w:val="none" w:sz="0" w:space="0" w:color="auto"/>
        <w:left w:val="none" w:sz="0" w:space="0" w:color="auto"/>
        <w:bottom w:val="none" w:sz="0" w:space="0" w:color="auto"/>
        <w:right w:val="none" w:sz="0" w:space="0" w:color="auto"/>
      </w:divBdr>
    </w:div>
    <w:div w:id="1002506294">
      <w:marLeft w:val="0"/>
      <w:marRight w:val="0"/>
      <w:marTop w:val="0"/>
      <w:marBottom w:val="0"/>
      <w:divBdr>
        <w:top w:val="none" w:sz="0" w:space="0" w:color="auto"/>
        <w:left w:val="none" w:sz="0" w:space="0" w:color="auto"/>
        <w:bottom w:val="none" w:sz="0" w:space="0" w:color="auto"/>
        <w:right w:val="none" w:sz="0" w:space="0" w:color="auto"/>
      </w:divBdr>
    </w:div>
    <w:div w:id="1002506295">
      <w:marLeft w:val="0"/>
      <w:marRight w:val="0"/>
      <w:marTop w:val="0"/>
      <w:marBottom w:val="0"/>
      <w:divBdr>
        <w:top w:val="none" w:sz="0" w:space="0" w:color="auto"/>
        <w:left w:val="none" w:sz="0" w:space="0" w:color="auto"/>
        <w:bottom w:val="none" w:sz="0" w:space="0" w:color="auto"/>
        <w:right w:val="none" w:sz="0" w:space="0" w:color="auto"/>
      </w:divBdr>
    </w:div>
    <w:div w:id="1002506296">
      <w:marLeft w:val="0"/>
      <w:marRight w:val="0"/>
      <w:marTop w:val="0"/>
      <w:marBottom w:val="0"/>
      <w:divBdr>
        <w:top w:val="none" w:sz="0" w:space="0" w:color="auto"/>
        <w:left w:val="none" w:sz="0" w:space="0" w:color="auto"/>
        <w:bottom w:val="none" w:sz="0" w:space="0" w:color="auto"/>
        <w:right w:val="none" w:sz="0" w:space="0" w:color="auto"/>
      </w:divBdr>
    </w:div>
    <w:div w:id="1002506297">
      <w:marLeft w:val="0"/>
      <w:marRight w:val="0"/>
      <w:marTop w:val="0"/>
      <w:marBottom w:val="0"/>
      <w:divBdr>
        <w:top w:val="none" w:sz="0" w:space="0" w:color="auto"/>
        <w:left w:val="none" w:sz="0" w:space="0" w:color="auto"/>
        <w:bottom w:val="none" w:sz="0" w:space="0" w:color="auto"/>
        <w:right w:val="none" w:sz="0" w:space="0" w:color="auto"/>
      </w:divBdr>
    </w:div>
    <w:div w:id="1002506298">
      <w:marLeft w:val="0"/>
      <w:marRight w:val="0"/>
      <w:marTop w:val="0"/>
      <w:marBottom w:val="0"/>
      <w:divBdr>
        <w:top w:val="none" w:sz="0" w:space="0" w:color="auto"/>
        <w:left w:val="none" w:sz="0" w:space="0" w:color="auto"/>
        <w:bottom w:val="none" w:sz="0" w:space="0" w:color="auto"/>
        <w:right w:val="none" w:sz="0" w:space="0" w:color="auto"/>
      </w:divBdr>
    </w:div>
    <w:div w:id="1002506299">
      <w:marLeft w:val="0"/>
      <w:marRight w:val="0"/>
      <w:marTop w:val="0"/>
      <w:marBottom w:val="0"/>
      <w:divBdr>
        <w:top w:val="none" w:sz="0" w:space="0" w:color="auto"/>
        <w:left w:val="none" w:sz="0" w:space="0" w:color="auto"/>
        <w:bottom w:val="none" w:sz="0" w:space="0" w:color="auto"/>
        <w:right w:val="none" w:sz="0" w:space="0" w:color="auto"/>
      </w:divBdr>
    </w:div>
    <w:div w:id="1002506300">
      <w:marLeft w:val="0"/>
      <w:marRight w:val="0"/>
      <w:marTop w:val="0"/>
      <w:marBottom w:val="0"/>
      <w:divBdr>
        <w:top w:val="none" w:sz="0" w:space="0" w:color="auto"/>
        <w:left w:val="none" w:sz="0" w:space="0" w:color="auto"/>
        <w:bottom w:val="none" w:sz="0" w:space="0" w:color="auto"/>
        <w:right w:val="none" w:sz="0" w:space="0" w:color="auto"/>
      </w:divBdr>
    </w:div>
    <w:div w:id="1002506301">
      <w:marLeft w:val="0"/>
      <w:marRight w:val="0"/>
      <w:marTop w:val="0"/>
      <w:marBottom w:val="0"/>
      <w:divBdr>
        <w:top w:val="none" w:sz="0" w:space="0" w:color="auto"/>
        <w:left w:val="none" w:sz="0" w:space="0" w:color="auto"/>
        <w:bottom w:val="none" w:sz="0" w:space="0" w:color="auto"/>
        <w:right w:val="none" w:sz="0" w:space="0" w:color="auto"/>
      </w:divBdr>
    </w:div>
    <w:div w:id="1002506302">
      <w:marLeft w:val="0"/>
      <w:marRight w:val="0"/>
      <w:marTop w:val="0"/>
      <w:marBottom w:val="0"/>
      <w:divBdr>
        <w:top w:val="none" w:sz="0" w:space="0" w:color="auto"/>
        <w:left w:val="none" w:sz="0" w:space="0" w:color="auto"/>
        <w:bottom w:val="none" w:sz="0" w:space="0" w:color="auto"/>
        <w:right w:val="none" w:sz="0" w:space="0" w:color="auto"/>
      </w:divBdr>
    </w:div>
    <w:div w:id="1002506303">
      <w:marLeft w:val="0"/>
      <w:marRight w:val="0"/>
      <w:marTop w:val="0"/>
      <w:marBottom w:val="0"/>
      <w:divBdr>
        <w:top w:val="none" w:sz="0" w:space="0" w:color="auto"/>
        <w:left w:val="none" w:sz="0" w:space="0" w:color="auto"/>
        <w:bottom w:val="none" w:sz="0" w:space="0" w:color="auto"/>
        <w:right w:val="none" w:sz="0" w:space="0" w:color="auto"/>
      </w:divBdr>
    </w:div>
    <w:div w:id="1002506304">
      <w:marLeft w:val="0"/>
      <w:marRight w:val="0"/>
      <w:marTop w:val="0"/>
      <w:marBottom w:val="0"/>
      <w:divBdr>
        <w:top w:val="none" w:sz="0" w:space="0" w:color="auto"/>
        <w:left w:val="none" w:sz="0" w:space="0" w:color="auto"/>
        <w:bottom w:val="none" w:sz="0" w:space="0" w:color="auto"/>
        <w:right w:val="none" w:sz="0" w:space="0" w:color="auto"/>
      </w:divBdr>
    </w:div>
    <w:div w:id="1002506305">
      <w:marLeft w:val="0"/>
      <w:marRight w:val="0"/>
      <w:marTop w:val="0"/>
      <w:marBottom w:val="0"/>
      <w:divBdr>
        <w:top w:val="none" w:sz="0" w:space="0" w:color="auto"/>
        <w:left w:val="none" w:sz="0" w:space="0" w:color="auto"/>
        <w:bottom w:val="none" w:sz="0" w:space="0" w:color="auto"/>
        <w:right w:val="none" w:sz="0" w:space="0" w:color="auto"/>
      </w:divBdr>
    </w:div>
    <w:div w:id="1002506306">
      <w:marLeft w:val="0"/>
      <w:marRight w:val="0"/>
      <w:marTop w:val="0"/>
      <w:marBottom w:val="0"/>
      <w:divBdr>
        <w:top w:val="none" w:sz="0" w:space="0" w:color="auto"/>
        <w:left w:val="none" w:sz="0" w:space="0" w:color="auto"/>
        <w:bottom w:val="none" w:sz="0" w:space="0" w:color="auto"/>
        <w:right w:val="none" w:sz="0" w:space="0" w:color="auto"/>
      </w:divBdr>
    </w:div>
    <w:div w:id="1002506307">
      <w:marLeft w:val="0"/>
      <w:marRight w:val="0"/>
      <w:marTop w:val="0"/>
      <w:marBottom w:val="0"/>
      <w:divBdr>
        <w:top w:val="none" w:sz="0" w:space="0" w:color="auto"/>
        <w:left w:val="none" w:sz="0" w:space="0" w:color="auto"/>
        <w:bottom w:val="none" w:sz="0" w:space="0" w:color="auto"/>
        <w:right w:val="none" w:sz="0" w:space="0" w:color="auto"/>
      </w:divBdr>
    </w:div>
    <w:div w:id="1002506308">
      <w:marLeft w:val="0"/>
      <w:marRight w:val="0"/>
      <w:marTop w:val="0"/>
      <w:marBottom w:val="0"/>
      <w:divBdr>
        <w:top w:val="none" w:sz="0" w:space="0" w:color="auto"/>
        <w:left w:val="none" w:sz="0" w:space="0" w:color="auto"/>
        <w:bottom w:val="none" w:sz="0" w:space="0" w:color="auto"/>
        <w:right w:val="none" w:sz="0" w:space="0" w:color="auto"/>
      </w:divBdr>
    </w:div>
    <w:div w:id="1002506309">
      <w:marLeft w:val="0"/>
      <w:marRight w:val="0"/>
      <w:marTop w:val="0"/>
      <w:marBottom w:val="0"/>
      <w:divBdr>
        <w:top w:val="none" w:sz="0" w:space="0" w:color="auto"/>
        <w:left w:val="none" w:sz="0" w:space="0" w:color="auto"/>
        <w:bottom w:val="none" w:sz="0" w:space="0" w:color="auto"/>
        <w:right w:val="none" w:sz="0" w:space="0" w:color="auto"/>
      </w:divBdr>
    </w:div>
    <w:div w:id="1002506310">
      <w:marLeft w:val="0"/>
      <w:marRight w:val="0"/>
      <w:marTop w:val="0"/>
      <w:marBottom w:val="0"/>
      <w:divBdr>
        <w:top w:val="none" w:sz="0" w:space="0" w:color="auto"/>
        <w:left w:val="none" w:sz="0" w:space="0" w:color="auto"/>
        <w:bottom w:val="none" w:sz="0" w:space="0" w:color="auto"/>
        <w:right w:val="none" w:sz="0" w:space="0" w:color="auto"/>
      </w:divBdr>
    </w:div>
    <w:div w:id="1002506311">
      <w:marLeft w:val="0"/>
      <w:marRight w:val="0"/>
      <w:marTop w:val="0"/>
      <w:marBottom w:val="0"/>
      <w:divBdr>
        <w:top w:val="none" w:sz="0" w:space="0" w:color="auto"/>
        <w:left w:val="none" w:sz="0" w:space="0" w:color="auto"/>
        <w:bottom w:val="none" w:sz="0" w:space="0" w:color="auto"/>
        <w:right w:val="none" w:sz="0" w:space="0" w:color="auto"/>
      </w:divBdr>
    </w:div>
    <w:div w:id="1002506312">
      <w:marLeft w:val="0"/>
      <w:marRight w:val="0"/>
      <w:marTop w:val="0"/>
      <w:marBottom w:val="0"/>
      <w:divBdr>
        <w:top w:val="none" w:sz="0" w:space="0" w:color="auto"/>
        <w:left w:val="none" w:sz="0" w:space="0" w:color="auto"/>
        <w:bottom w:val="none" w:sz="0" w:space="0" w:color="auto"/>
        <w:right w:val="none" w:sz="0" w:space="0" w:color="auto"/>
      </w:divBdr>
    </w:div>
    <w:div w:id="1002506313">
      <w:marLeft w:val="0"/>
      <w:marRight w:val="0"/>
      <w:marTop w:val="0"/>
      <w:marBottom w:val="0"/>
      <w:divBdr>
        <w:top w:val="none" w:sz="0" w:space="0" w:color="auto"/>
        <w:left w:val="none" w:sz="0" w:space="0" w:color="auto"/>
        <w:bottom w:val="none" w:sz="0" w:space="0" w:color="auto"/>
        <w:right w:val="none" w:sz="0" w:space="0" w:color="auto"/>
      </w:divBdr>
    </w:div>
    <w:div w:id="1002506314">
      <w:marLeft w:val="0"/>
      <w:marRight w:val="0"/>
      <w:marTop w:val="0"/>
      <w:marBottom w:val="0"/>
      <w:divBdr>
        <w:top w:val="none" w:sz="0" w:space="0" w:color="auto"/>
        <w:left w:val="none" w:sz="0" w:space="0" w:color="auto"/>
        <w:bottom w:val="none" w:sz="0" w:space="0" w:color="auto"/>
        <w:right w:val="none" w:sz="0" w:space="0" w:color="auto"/>
      </w:divBdr>
    </w:div>
    <w:div w:id="1002506315">
      <w:marLeft w:val="0"/>
      <w:marRight w:val="0"/>
      <w:marTop w:val="0"/>
      <w:marBottom w:val="0"/>
      <w:divBdr>
        <w:top w:val="none" w:sz="0" w:space="0" w:color="auto"/>
        <w:left w:val="none" w:sz="0" w:space="0" w:color="auto"/>
        <w:bottom w:val="none" w:sz="0" w:space="0" w:color="auto"/>
        <w:right w:val="none" w:sz="0" w:space="0" w:color="auto"/>
      </w:divBdr>
    </w:div>
    <w:div w:id="1002506316">
      <w:marLeft w:val="0"/>
      <w:marRight w:val="0"/>
      <w:marTop w:val="0"/>
      <w:marBottom w:val="0"/>
      <w:divBdr>
        <w:top w:val="none" w:sz="0" w:space="0" w:color="auto"/>
        <w:left w:val="none" w:sz="0" w:space="0" w:color="auto"/>
        <w:bottom w:val="none" w:sz="0" w:space="0" w:color="auto"/>
        <w:right w:val="none" w:sz="0" w:space="0" w:color="auto"/>
      </w:divBdr>
    </w:div>
    <w:div w:id="1002506317">
      <w:marLeft w:val="0"/>
      <w:marRight w:val="0"/>
      <w:marTop w:val="0"/>
      <w:marBottom w:val="0"/>
      <w:divBdr>
        <w:top w:val="none" w:sz="0" w:space="0" w:color="auto"/>
        <w:left w:val="none" w:sz="0" w:space="0" w:color="auto"/>
        <w:bottom w:val="none" w:sz="0" w:space="0" w:color="auto"/>
        <w:right w:val="none" w:sz="0" w:space="0" w:color="auto"/>
      </w:divBdr>
    </w:div>
    <w:div w:id="1002506318">
      <w:marLeft w:val="0"/>
      <w:marRight w:val="0"/>
      <w:marTop w:val="0"/>
      <w:marBottom w:val="0"/>
      <w:divBdr>
        <w:top w:val="none" w:sz="0" w:space="0" w:color="auto"/>
        <w:left w:val="none" w:sz="0" w:space="0" w:color="auto"/>
        <w:bottom w:val="none" w:sz="0" w:space="0" w:color="auto"/>
        <w:right w:val="none" w:sz="0" w:space="0" w:color="auto"/>
      </w:divBdr>
    </w:div>
    <w:div w:id="1002506319">
      <w:marLeft w:val="0"/>
      <w:marRight w:val="0"/>
      <w:marTop w:val="0"/>
      <w:marBottom w:val="0"/>
      <w:divBdr>
        <w:top w:val="none" w:sz="0" w:space="0" w:color="auto"/>
        <w:left w:val="none" w:sz="0" w:space="0" w:color="auto"/>
        <w:bottom w:val="none" w:sz="0" w:space="0" w:color="auto"/>
        <w:right w:val="none" w:sz="0" w:space="0" w:color="auto"/>
      </w:divBdr>
    </w:div>
    <w:div w:id="1002506320">
      <w:marLeft w:val="0"/>
      <w:marRight w:val="0"/>
      <w:marTop w:val="0"/>
      <w:marBottom w:val="0"/>
      <w:divBdr>
        <w:top w:val="none" w:sz="0" w:space="0" w:color="auto"/>
        <w:left w:val="none" w:sz="0" w:space="0" w:color="auto"/>
        <w:bottom w:val="none" w:sz="0" w:space="0" w:color="auto"/>
        <w:right w:val="none" w:sz="0" w:space="0" w:color="auto"/>
      </w:divBdr>
    </w:div>
    <w:div w:id="1002506321">
      <w:marLeft w:val="0"/>
      <w:marRight w:val="0"/>
      <w:marTop w:val="0"/>
      <w:marBottom w:val="0"/>
      <w:divBdr>
        <w:top w:val="none" w:sz="0" w:space="0" w:color="auto"/>
        <w:left w:val="none" w:sz="0" w:space="0" w:color="auto"/>
        <w:bottom w:val="none" w:sz="0" w:space="0" w:color="auto"/>
        <w:right w:val="none" w:sz="0" w:space="0" w:color="auto"/>
      </w:divBdr>
    </w:div>
    <w:div w:id="1002506322">
      <w:marLeft w:val="0"/>
      <w:marRight w:val="0"/>
      <w:marTop w:val="0"/>
      <w:marBottom w:val="0"/>
      <w:divBdr>
        <w:top w:val="none" w:sz="0" w:space="0" w:color="auto"/>
        <w:left w:val="none" w:sz="0" w:space="0" w:color="auto"/>
        <w:bottom w:val="none" w:sz="0" w:space="0" w:color="auto"/>
        <w:right w:val="none" w:sz="0" w:space="0" w:color="auto"/>
      </w:divBdr>
    </w:div>
    <w:div w:id="1002506323">
      <w:marLeft w:val="0"/>
      <w:marRight w:val="0"/>
      <w:marTop w:val="0"/>
      <w:marBottom w:val="0"/>
      <w:divBdr>
        <w:top w:val="none" w:sz="0" w:space="0" w:color="auto"/>
        <w:left w:val="none" w:sz="0" w:space="0" w:color="auto"/>
        <w:bottom w:val="none" w:sz="0" w:space="0" w:color="auto"/>
        <w:right w:val="none" w:sz="0" w:space="0" w:color="auto"/>
      </w:divBdr>
    </w:div>
    <w:div w:id="1002506324">
      <w:marLeft w:val="0"/>
      <w:marRight w:val="0"/>
      <w:marTop w:val="0"/>
      <w:marBottom w:val="0"/>
      <w:divBdr>
        <w:top w:val="none" w:sz="0" w:space="0" w:color="auto"/>
        <w:left w:val="none" w:sz="0" w:space="0" w:color="auto"/>
        <w:bottom w:val="none" w:sz="0" w:space="0" w:color="auto"/>
        <w:right w:val="none" w:sz="0" w:space="0" w:color="auto"/>
      </w:divBdr>
    </w:div>
    <w:div w:id="1002506325">
      <w:marLeft w:val="0"/>
      <w:marRight w:val="0"/>
      <w:marTop w:val="0"/>
      <w:marBottom w:val="0"/>
      <w:divBdr>
        <w:top w:val="none" w:sz="0" w:space="0" w:color="auto"/>
        <w:left w:val="none" w:sz="0" w:space="0" w:color="auto"/>
        <w:bottom w:val="none" w:sz="0" w:space="0" w:color="auto"/>
        <w:right w:val="none" w:sz="0" w:space="0" w:color="auto"/>
      </w:divBdr>
    </w:div>
    <w:div w:id="1002506326">
      <w:marLeft w:val="0"/>
      <w:marRight w:val="0"/>
      <w:marTop w:val="0"/>
      <w:marBottom w:val="0"/>
      <w:divBdr>
        <w:top w:val="none" w:sz="0" w:space="0" w:color="auto"/>
        <w:left w:val="none" w:sz="0" w:space="0" w:color="auto"/>
        <w:bottom w:val="none" w:sz="0" w:space="0" w:color="auto"/>
        <w:right w:val="none" w:sz="0" w:space="0" w:color="auto"/>
      </w:divBdr>
    </w:div>
    <w:div w:id="1002506327">
      <w:marLeft w:val="0"/>
      <w:marRight w:val="0"/>
      <w:marTop w:val="0"/>
      <w:marBottom w:val="0"/>
      <w:divBdr>
        <w:top w:val="none" w:sz="0" w:space="0" w:color="auto"/>
        <w:left w:val="none" w:sz="0" w:space="0" w:color="auto"/>
        <w:bottom w:val="none" w:sz="0" w:space="0" w:color="auto"/>
        <w:right w:val="none" w:sz="0" w:space="0" w:color="auto"/>
      </w:divBdr>
    </w:div>
    <w:div w:id="1002506328">
      <w:marLeft w:val="0"/>
      <w:marRight w:val="0"/>
      <w:marTop w:val="0"/>
      <w:marBottom w:val="0"/>
      <w:divBdr>
        <w:top w:val="none" w:sz="0" w:space="0" w:color="auto"/>
        <w:left w:val="none" w:sz="0" w:space="0" w:color="auto"/>
        <w:bottom w:val="none" w:sz="0" w:space="0" w:color="auto"/>
        <w:right w:val="none" w:sz="0" w:space="0" w:color="auto"/>
      </w:divBdr>
    </w:div>
    <w:div w:id="1002506329">
      <w:marLeft w:val="0"/>
      <w:marRight w:val="0"/>
      <w:marTop w:val="0"/>
      <w:marBottom w:val="0"/>
      <w:divBdr>
        <w:top w:val="none" w:sz="0" w:space="0" w:color="auto"/>
        <w:left w:val="none" w:sz="0" w:space="0" w:color="auto"/>
        <w:bottom w:val="none" w:sz="0" w:space="0" w:color="auto"/>
        <w:right w:val="none" w:sz="0" w:space="0" w:color="auto"/>
      </w:divBdr>
    </w:div>
    <w:div w:id="1002506330">
      <w:marLeft w:val="0"/>
      <w:marRight w:val="0"/>
      <w:marTop w:val="0"/>
      <w:marBottom w:val="0"/>
      <w:divBdr>
        <w:top w:val="none" w:sz="0" w:space="0" w:color="auto"/>
        <w:left w:val="none" w:sz="0" w:space="0" w:color="auto"/>
        <w:bottom w:val="none" w:sz="0" w:space="0" w:color="auto"/>
        <w:right w:val="none" w:sz="0" w:space="0" w:color="auto"/>
      </w:divBdr>
    </w:div>
    <w:div w:id="1002506331">
      <w:marLeft w:val="0"/>
      <w:marRight w:val="0"/>
      <w:marTop w:val="0"/>
      <w:marBottom w:val="0"/>
      <w:divBdr>
        <w:top w:val="none" w:sz="0" w:space="0" w:color="auto"/>
        <w:left w:val="none" w:sz="0" w:space="0" w:color="auto"/>
        <w:bottom w:val="none" w:sz="0" w:space="0" w:color="auto"/>
        <w:right w:val="none" w:sz="0" w:space="0" w:color="auto"/>
      </w:divBdr>
    </w:div>
    <w:div w:id="1002506332">
      <w:marLeft w:val="0"/>
      <w:marRight w:val="0"/>
      <w:marTop w:val="0"/>
      <w:marBottom w:val="0"/>
      <w:divBdr>
        <w:top w:val="none" w:sz="0" w:space="0" w:color="auto"/>
        <w:left w:val="none" w:sz="0" w:space="0" w:color="auto"/>
        <w:bottom w:val="none" w:sz="0" w:space="0" w:color="auto"/>
        <w:right w:val="none" w:sz="0" w:space="0" w:color="auto"/>
      </w:divBdr>
    </w:div>
    <w:div w:id="1002506333">
      <w:marLeft w:val="0"/>
      <w:marRight w:val="0"/>
      <w:marTop w:val="0"/>
      <w:marBottom w:val="0"/>
      <w:divBdr>
        <w:top w:val="none" w:sz="0" w:space="0" w:color="auto"/>
        <w:left w:val="none" w:sz="0" w:space="0" w:color="auto"/>
        <w:bottom w:val="none" w:sz="0" w:space="0" w:color="auto"/>
        <w:right w:val="none" w:sz="0" w:space="0" w:color="auto"/>
      </w:divBdr>
    </w:div>
    <w:div w:id="1002506334">
      <w:marLeft w:val="0"/>
      <w:marRight w:val="0"/>
      <w:marTop w:val="0"/>
      <w:marBottom w:val="0"/>
      <w:divBdr>
        <w:top w:val="none" w:sz="0" w:space="0" w:color="auto"/>
        <w:left w:val="none" w:sz="0" w:space="0" w:color="auto"/>
        <w:bottom w:val="none" w:sz="0" w:space="0" w:color="auto"/>
        <w:right w:val="none" w:sz="0" w:space="0" w:color="auto"/>
      </w:divBdr>
    </w:div>
    <w:div w:id="1002506335">
      <w:marLeft w:val="0"/>
      <w:marRight w:val="0"/>
      <w:marTop w:val="0"/>
      <w:marBottom w:val="0"/>
      <w:divBdr>
        <w:top w:val="none" w:sz="0" w:space="0" w:color="auto"/>
        <w:left w:val="none" w:sz="0" w:space="0" w:color="auto"/>
        <w:bottom w:val="none" w:sz="0" w:space="0" w:color="auto"/>
        <w:right w:val="none" w:sz="0" w:space="0" w:color="auto"/>
      </w:divBdr>
    </w:div>
    <w:div w:id="1002506336">
      <w:marLeft w:val="0"/>
      <w:marRight w:val="0"/>
      <w:marTop w:val="0"/>
      <w:marBottom w:val="0"/>
      <w:divBdr>
        <w:top w:val="none" w:sz="0" w:space="0" w:color="auto"/>
        <w:left w:val="none" w:sz="0" w:space="0" w:color="auto"/>
        <w:bottom w:val="none" w:sz="0" w:space="0" w:color="auto"/>
        <w:right w:val="none" w:sz="0" w:space="0" w:color="auto"/>
      </w:divBdr>
    </w:div>
    <w:div w:id="1002506337">
      <w:marLeft w:val="0"/>
      <w:marRight w:val="0"/>
      <w:marTop w:val="0"/>
      <w:marBottom w:val="0"/>
      <w:divBdr>
        <w:top w:val="none" w:sz="0" w:space="0" w:color="auto"/>
        <w:left w:val="none" w:sz="0" w:space="0" w:color="auto"/>
        <w:bottom w:val="none" w:sz="0" w:space="0" w:color="auto"/>
        <w:right w:val="none" w:sz="0" w:space="0" w:color="auto"/>
      </w:divBdr>
    </w:div>
    <w:div w:id="1002506338">
      <w:marLeft w:val="0"/>
      <w:marRight w:val="0"/>
      <w:marTop w:val="0"/>
      <w:marBottom w:val="0"/>
      <w:divBdr>
        <w:top w:val="none" w:sz="0" w:space="0" w:color="auto"/>
        <w:left w:val="none" w:sz="0" w:space="0" w:color="auto"/>
        <w:bottom w:val="none" w:sz="0" w:space="0" w:color="auto"/>
        <w:right w:val="none" w:sz="0" w:space="0" w:color="auto"/>
      </w:divBdr>
    </w:div>
    <w:div w:id="1002506339">
      <w:marLeft w:val="0"/>
      <w:marRight w:val="0"/>
      <w:marTop w:val="0"/>
      <w:marBottom w:val="0"/>
      <w:divBdr>
        <w:top w:val="none" w:sz="0" w:space="0" w:color="auto"/>
        <w:left w:val="none" w:sz="0" w:space="0" w:color="auto"/>
        <w:bottom w:val="none" w:sz="0" w:space="0" w:color="auto"/>
        <w:right w:val="none" w:sz="0" w:space="0" w:color="auto"/>
      </w:divBdr>
    </w:div>
    <w:div w:id="1002506340">
      <w:marLeft w:val="0"/>
      <w:marRight w:val="0"/>
      <w:marTop w:val="0"/>
      <w:marBottom w:val="0"/>
      <w:divBdr>
        <w:top w:val="none" w:sz="0" w:space="0" w:color="auto"/>
        <w:left w:val="none" w:sz="0" w:space="0" w:color="auto"/>
        <w:bottom w:val="none" w:sz="0" w:space="0" w:color="auto"/>
        <w:right w:val="none" w:sz="0" w:space="0" w:color="auto"/>
      </w:divBdr>
    </w:div>
    <w:div w:id="1002506341">
      <w:marLeft w:val="0"/>
      <w:marRight w:val="0"/>
      <w:marTop w:val="0"/>
      <w:marBottom w:val="0"/>
      <w:divBdr>
        <w:top w:val="none" w:sz="0" w:space="0" w:color="auto"/>
        <w:left w:val="none" w:sz="0" w:space="0" w:color="auto"/>
        <w:bottom w:val="none" w:sz="0" w:space="0" w:color="auto"/>
        <w:right w:val="none" w:sz="0" w:space="0" w:color="auto"/>
      </w:divBdr>
    </w:div>
    <w:div w:id="1002506342">
      <w:marLeft w:val="0"/>
      <w:marRight w:val="0"/>
      <w:marTop w:val="0"/>
      <w:marBottom w:val="0"/>
      <w:divBdr>
        <w:top w:val="none" w:sz="0" w:space="0" w:color="auto"/>
        <w:left w:val="none" w:sz="0" w:space="0" w:color="auto"/>
        <w:bottom w:val="none" w:sz="0" w:space="0" w:color="auto"/>
        <w:right w:val="none" w:sz="0" w:space="0" w:color="auto"/>
      </w:divBdr>
    </w:div>
    <w:div w:id="1002506343">
      <w:marLeft w:val="0"/>
      <w:marRight w:val="0"/>
      <w:marTop w:val="0"/>
      <w:marBottom w:val="0"/>
      <w:divBdr>
        <w:top w:val="none" w:sz="0" w:space="0" w:color="auto"/>
        <w:left w:val="none" w:sz="0" w:space="0" w:color="auto"/>
        <w:bottom w:val="none" w:sz="0" w:space="0" w:color="auto"/>
        <w:right w:val="none" w:sz="0" w:space="0" w:color="auto"/>
      </w:divBdr>
    </w:div>
    <w:div w:id="1002506344">
      <w:marLeft w:val="0"/>
      <w:marRight w:val="0"/>
      <w:marTop w:val="0"/>
      <w:marBottom w:val="0"/>
      <w:divBdr>
        <w:top w:val="none" w:sz="0" w:space="0" w:color="auto"/>
        <w:left w:val="none" w:sz="0" w:space="0" w:color="auto"/>
        <w:bottom w:val="none" w:sz="0" w:space="0" w:color="auto"/>
        <w:right w:val="none" w:sz="0" w:space="0" w:color="auto"/>
      </w:divBdr>
    </w:div>
    <w:div w:id="1002506345">
      <w:marLeft w:val="0"/>
      <w:marRight w:val="0"/>
      <w:marTop w:val="0"/>
      <w:marBottom w:val="0"/>
      <w:divBdr>
        <w:top w:val="none" w:sz="0" w:space="0" w:color="auto"/>
        <w:left w:val="none" w:sz="0" w:space="0" w:color="auto"/>
        <w:bottom w:val="none" w:sz="0" w:space="0" w:color="auto"/>
        <w:right w:val="none" w:sz="0" w:space="0" w:color="auto"/>
      </w:divBdr>
    </w:div>
    <w:div w:id="1002506346">
      <w:marLeft w:val="0"/>
      <w:marRight w:val="0"/>
      <w:marTop w:val="0"/>
      <w:marBottom w:val="0"/>
      <w:divBdr>
        <w:top w:val="none" w:sz="0" w:space="0" w:color="auto"/>
        <w:left w:val="none" w:sz="0" w:space="0" w:color="auto"/>
        <w:bottom w:val="none" w:sz="0" w:space="0" w:color="auto"/>
        <w:right w:val="none" w:sz="0" w:space="0" w:color="auto"/>
      </w:divBdr>
    </w:div>
    <w:div w:id="1002506347">
      <w:marLeft w:val="0"/>
      <w:marRight w:val="0"/>
      <w:marTop w:val="0"/>
      <w:marBottom w:val="0"/>
      <w:divBdr>
        <w:top w:val="none" w:sz="0" w:space="0" w:color="auto"/>
        <w:left w:val="none" w:sz="0" w:space="0" w:color="auto"/>
        <w:bottom w:val="none" w:sz="0" w:space="0" w:color="auto"/>
        <w:right w:val="none" w:sz="0" w:space="0" w:color="auto"/>
      </w:divBdr>
    </w:div>
    <w:div w:id="1002506348">
      <w:marLeft w:val="0"/>
      <w:marRight w:val="0"/>
      <w:marTop w:val="0"/>
      <w:marBottom w:val="0"/>
      <w:divBdr>
        <w:top w:val="none" w:sz="0" w:space="0" w:color="auto"/>
        <w:left w:val="none" w:sz="0" w:space="0" w:color="auto"/>
        <w:bottom w:val="none" w:sz="0" w:space="0" w:color="auto"/>
        <w:right w:val="none" w:sz="0" w:space="0" w:color="auto"/>
      </w:divBdr>
    </w:div>
    <w:div w:id="1002506349">
      <w:marLeft w:val="0"/>
      <w:marRight w:val="0"/>
      <w:marTop w:val="0"/>
      <w:marBottom w:val="0"/>
      <w:divBdr>
        <w:top w:val="none" w:sz="0" w:space="0" w:color="auto"/>
        <w:left w:val="none" w:sz="0" w:space="0" w:color="auto"/>
        <w:bottom w:val="none" w:sz="0" w:space="0" w:color="auto"/>
        <w:right w:val="none" w:sz="0" w:space="0" w:color="auto"/>
      </w:divBdr>
    </w:div>
    <w:div w:id="1002506350">
      <w:marLeft w:val="0"/>
      <w:marRight w:val="0"/>
      <w:marTop w:val="0"/>
      <w:marBottom w:val="0"/>
      <w:divBdr>
        <w:top w:val="none" w:sz="0" w:space="0" w:color="auto"/>
        <w:left w:val="none" w:sz="0" w:space="0" w:color="auto"/>
        <w:bottom w:val="none" w:sz="0" w:space="0" w:color="auto"/>
        <w:right w:val="none" w:sz="0" w:space="0" w:color="auto"/>
      </w:divBdr>
    </w:div>
    <w:div w:id="1002506351">
      <w:marLeft w:val="0"/>
      <w:marRight w:val="0"/>
      <w:marTop w:val="0"/>
      <w:marBottom w:val="0"/>
      <w:divBdr>
        <w:top w:val="none" w:sz="0" w:space="0" w:color="auto"/>
        <w:left w:val="none" w:sz="0" w:space="0" w:color="auto"/>
        <w:bottom w:val="none" w:sz="0" w:space="0" w:color="auto"/>
        <w:right w:val="none" w:sz="0" w:space="0" w:color="auto"/>
      </w:divBdr>
    </w:div>
    <w:div w:id="1002506352">
      <w:marLeft w:val="0"/>
      <w:marRight w:val="0"/>
      <w:marTop w:val="0"/>
      <w:marBottom w:val="0"/>
      <w:divBdr>
        <w:top w:val="none" w:sz="0" w:space="0" w:color="auto"/>
        <w:left w:val="none" w:sz="0" w:space="0" w:color="auto"/>
        <w:bottom w:val="none" w:sz="0" w:space="0" w:color="auto"/>
        <w:right w:val="none" w:sz="0" w:space="0" w:color="auto"/>
      </w:divBdr>
    </w:div>
    <w:div w:id="1002506353">
      <w:marLeft w:val="0"/>
      <w:marRight w:val="0"/>
      <w:marTop w:val="0"/>
      <w:marBottom w:val="0"/>
      <w:divBdr>
        <w:top w:val="none" w:sz="0" w:space="0" w:color="auto"/>
        <w:left w:val="none" w:sz="0" w:space="0" w:color="auto"/>
        <w:bottom w:val="none" w:sz="0" w:space="0" w:color="auto"/>
        <w:right w:val="none" w:sz="0" w:space="0" w:color="auto"/>
      </w:divBdr>
    </w:div>
    <w:div w:id="1002506354">
      <w:marLeft w:val="0"/>
      <w:marRight w:val="0"/>
      <w:marTop w:val="0"/>
      <w:marBottom w:val="0"/>
      <w:divBdr>
        <w:top w:val="none" w:sz="0" w:space="0" w:color="auto"/>
        <w:left w:val="none" w:sz="0" w:space="0" w:color="auto"/>
        <w:bottom w:val="none" w:sz="0" w:space="0" w:color="auto"/>
        <w:right w:val="none" w:sz="0" w:space="0" w:color="auto"/>
      </w:divBdr>
    </w:div>
    <w:div w:id="1002506355">
      <w:marLeft w:val="0"/>
      <w:marRight w:val="0"/>
      <w:marTop w:val="0"/>
      <w:marBottom w:val="0"/>
      <w:divBdr>
        <w:top w:val="none" w:sz="0" w:space="0" w:color="auto"/>
        <w:left w:val="none" w:sz="0" w:space="0" w:color="auto"/>
        <w:bottom w:val="none" w:sz="0" w:space="0" w:color="auto"/>
        <w:right w:val="none" w:sz="0" w:space="0" w:color="auto"/>
      </w:divBdr>
    </w:div>
    <w:div w:id="1002506356">
      <w:marLeft w:val="0"/>
      <w:marRight w:val="0"/>
      <w:marTop w:val="0"/>
      <w:marBottom w:val="0"/>
      <w:divBdr>
        <w:top w:val="none" w:sz="0" w:space="0" w:color="auto"/>
        <w:left w:val="none" w:sz="0" w:space="0" w:color="auto"/>
        <w:bottom w:val="none" w:sz="0" w:space="0" w:color="auto"/>
        <w:right w:val="none" w:sz="0" w:space="0" w:color="auto"/>
      </w:divBdr>
    </w:div>
    <w:div w:id="1002506357">
      <w:marLeft w:val="0"/>
      <w:marRight w:val="0"/>
      <w:marTop w:val="0"/>
      <w:marBottom w:val="0"/>
      <w:divBdr>
        <w:top w:val="none" w:sz="0" w:space="0" w:color="auto"/>
        <w:left w:val="none" w:sz="0" w:space="0" w:color="auto"/>
        <w:bottom w:val="none" w:sz="0" w:space="0" w:color="auto"/>
        <w:right w:val="none" w:sz="0" w:space="0" w:color="auto"/>
      </w:divBdr>
    </w:div>
    <w:div w:id="1002506358">
      <w:marLeft w:val="0"/>
      <w:marRight w:val="0"/>
      <w:marTop w:val="0"/>
      <w:marBottom w:val="0"/>
      <w:divBdr>
        <w:top w:val="none" w:sz="0" w:space="0" w:color="auto"/>
        <w:left w:val="none" w:sz="0" w:space="0" w:color="auto"/>
        <w:bottom w:val="none" w:sz="0" w:space="0" w:color="auto"/>
        <w:right w:val="none" w:sz="0" w:space="0" w:color="auto"/>
      </w:divBdr>
    </w:div>
    <w:div w:id="1002506359">
      <w:marLeft w:val="0"/>
      <w:marRight w:val="0"/>
      <w:marTop w:val="0"/>
      <w:marBottom w:val="0"/>
      <w:divBdr>
        <w:top w:val="none" w:sz="0" w:space="0" w:color="auto"/>
        <w:left w:val="none" w:sz="0" w:space="0" w:color="auto"/>
        <w:bottom w:val="none" w:sz="0" w:space="0" w:color="auto"/>
        <w:right w:val="none" w:sz="0" w:space="0" w:color="auto"/>
      </w:divBdr>
    </w:div>
    <w:div w:id="1002506360">
      <w:marLeft w:val="0"/>
      <w:marRight w:val="0"/>
      <w:marTop w:val="0"/>
      <w:marBottom w:val="0"/>
      <w:divBdr>
        <w:top w:val="none" w:sz="0" w:space="0" w:color="auto"/>
        <w:left w:val="none" w:sz="0" w:space="0" w:color="auto"/>
        <w:bottom w:val="none" w:sz="0" w:space="0" w:color="auto"/>
        <w:right w:val="none" w:sz="0" w:space="0" w:color="auto"/>
      </w:divBdr>
    </w:div>
    <w:div w:id="1002506361">
      <w:marLeft w:val="0"/>
      <w:marRight w:val="0"/>
      <w:marTop w:val="0"/>
      <w:marBottom w:val="0"/>
      <w:divBdr>
        <w:top w:val="none" w:sz="0" w:space="0" w:color="auto"/>
        <w:left w:val="none" w:sz="0" w:space="0" w:color="auto"/>
        <w:bottom w:val="none" w:sz="0" w:space="0" w:color="auto"/>
        <w:right w:val="none" w:sz="0" w:space="0" w:color="auto"/>
      </w:divBdr>
    </w:div>
    <w:div w:id="1002506362">
      <w:marLeft w:val="0"/>
      <w:marRight w:val="0"/>
      <w:marTop w:val="0"/>
      <w:marBottom w:val="0"/>
      <w:divBdr>
        <w:top w:val="none" w:sz="0" w:space="0" w:color="auto"/>
        <w:left w:val="none" w:sz="0" w:space="0" w:color="auto"/>
        <w:bottom w:val="none" w:sz="0" w:space="0" w:color="auto"/>
        <w:right w:val="none" w:sz="0" w:space="0" w:color="auto"/>
      </w:divBdr>
    </w:div>
    <w:div w:id="1002506363">
      <w:marLeft w:val="0"/>
      <w:marRight w:val="0"/>
      <w:marTop w:val="0"/>
      <w:marBottom w:val="0"/>
      <w:divBdr>
        <w:top w:val="none" w:sz="0" w:space="0" w:color="auto"/>
        <w:left w:val="none" w:sz="0" w:space="0" w:color="auto"/>
        <w:bottom w:val="none" w:sz="0" w:space="0" w:color="auto"/>
        <w:right w:val="none" w:sz="0" w:space="0" w:color="auto"/>
      </w:divBdr>
    </w:div>
    <w:div w:id="1002506364">
      <w:marLeft w:val="0"/>
      <w:marRight w:val="0"/>
      <w:marTop w:val="0"/>
      <w:marBottom w:val="0"/>
      <w:divBdr>
        <w:top w:val="none" w:sz="0" w:space="0" w:color="auto"/>
        <w:left w:val="none" w:sz="0" w:space="0" w:color="auto"/>
        <w:bottom w:val="none" w:sz="0" w:space="0" w:color="auto"/>
        <w:right w:val="none" w:sz="0" w:space="0" w:color="auto"/>
      </w:divBdr>
    </w:div>
    <w:div w:id="1002506365">
      <w:marLeft w:val="0"/>
      <w:marRight w:val="0"/>
      <w:marTop w:val="0"/>
      <w:marBottom w:val="0"/>
      <w:divBdr>
        <w:top w:val="none" w:sz="0" w:space="0" w:color="auto"/>
        <w:left w:val="none" w:sz="0" w:space="0" w:color="auto"/>
        <w:bottom w:val="none" w:sz="0" w:space="0" w:color="auto"/>
        <w:right w:val="none" w:sz="0" w:space="0" w:color="auto"/>
      </w:divBdr>
    </w:div>
    <w:div w:id="1002506366">
      <w:marLeft w:val="0"/>
      <w:marRight w:val="0"/>
      <w:marTop w:val="0"/>
      <w:marBottom w:val="0"/>
      <w:divBdr>
        <w:top w:val="none" w:sz="0" w:space="0" w:color="auto"/>
        <w:left w:val="none" w:sz="0" w:space="0" w:color="auto"/>
        <w:bottom w:val="none" w:sz="0" w:space="0" w:color="auto"/>
        <w:right w:val="none" w:sz="0" w:space="0" w:color="auto"/>
      </w:divBdr>
    </w:div>
    <w:div w:id="1002506367">
      <w:marLeft w:val="0"/>
      <w:marRight w:val="0"/>
      <w:marTop w:val="0"/>
      <w:marBottom w:val="0"/>
      <w:divBdr>
        <w:top w:val="none" w:sz="0" w:space="0" w:color="auto"/>
        <w:left w:val="none" w:sz="0" w:space="0" w:color="auto"/>
        <w:bottom w:val="none" w:sz="0" w:space="0" w:color="auto"/>
        <w:right w:val="none" w:sz="0" w:space="0" w:color="auto"/>
      </w:divBdr>
    </w:div>
    <w:div w:id="1002506368">
      <w:marLeft w:val="0"/>
      <w:marRight w:val="0"/>
      <w:marTop w:val="0"/>
      <w:marBottom w:val="0"/>
      <w:divBdr>
        <w:top w:val="none" w:sz="0" w:space="0" w:color="auto"/>
        <w:left w:val="none" w:sz="0" w:space="0" w:color="auto"/>
        <w:bottom w:val="none" w:sz="0" w:space="0" w:color="auto"/>
        <w:right w:val="none" w:sz="0" w:space="0" w:color="auto"/>
      </w:divBdr>
    </w:div>
    <w:div w:id="1002506369">
      <w:marLeft w:val="0"/>
      <w:marRight w:val="0"/>
      <w:marTop w:val="0"/>
      <w:marBottom w:val="0"/>
      <w:divBdr>
        <w:top w:val="none" w:sz="0" w:space="0" w:color="auto"/>
        <w:left w:val="none" w:sz="0" w:space="0" w:color="auto"/>
        <w:bottom w:val="none" w:sz="0" w:space="0" w:color="auto"/>
        <w:right w:val="none" w:sz="0" w:space="0" w:color="auto"/>
      </w:divBdr>
    </w:div>
    <w:div w:id="1002506370">
      <w:marLeft w:val="0"/>
      <w:marRight w:val="0"/>
      <w:marTop w:val="0"/>
      <w:marBottom w:val="0"/>
      <w:divBdr>
        <w:top w:val="none" w:sz="0" w:space="0" w:color="auto"/>
        <w:left w:val="none" w:sz="0" w:space="0" w:color="auto"/>
        <w:bottom w:val="none" w:sz="0" w:space="0" w:color="auto"/>
        <w:right w:val="none" w:sz="0" w:space="0" w:color="auto"/>
      </w:divBdr>
    </w:div>
    <w:div w:id="1002506371">
      <w:marLeft w:val="0"/>
      <w:marRight w:val="0"/>
      <w:marTop w:val="0"/>
      <w:marBottom w:val="0"/>
      <w:divBdr>
        <w:top w:val="none" w:sz="0" w:space="0" w:color="auto"/>
        <w:left w:val="none" w:sz="0" w:space="0" w:color="auto"/>
        <w:bottom w:val="none" w:sz="0" w:space="0" w:color="auto"/>
        <w:right w:val="none" w:sz="0" w:space="0" w:color="auto"/>
      </w:divBdr>
    </w:div>
    <w:div w:id="1002506372">
      <w:marLeft w:val="0"/>
      <w:marRight w:val="0"/>
      <w:marTop w:val="0"/>
      <w:marBottom w:val="0"/>
      <w:divBdr>
        <w:top w:val="none" w:sz="0" w:space="0" w:color="auto"/>
        <w:left w:val="none" w:sz="0" w:space="0" w:color="auto"/>
        <w:bottom w:val="none" w:sz="0" w:space="0" w:color="auto"/>
        <w:right w:val="none" w:sz="0" w:space="0" w:color="auto"/>
      </w:divBdr>
    </w:div>
    <w:div w:id="1002506373">
      <w:marLeft w:val="0"/>
      <w:marRight w:val="0"/>
      <w:marTop w:val="0"/>
      <w:marBottom w:val="0"/>
      <w:divBdr>
        <w:top w:val="none" w:sz="0" w:space="0" w:color="auto"/>
        <w:left w:val="none" w:sz="0" w:space="0" w:color="auto"/>
        <w:bottom w:val="none" w:sz="0" w:space="0" w:color="auto"/>
        <w:right w:val="none" w:sz="0" w:space="0" w:color="auto"/>
      </w:divBdr>
    </w:div>
    <w:div w:id="1002506374">
      <w:marLeft w:val="0"/>
      <w:marRight w:val="0"/>
      <w:marTop w:val="0"/>
      <w:marBottom w:val="0"/>
      <w:divBdr>
        <w:top w:val="none" w:sz="0" w:space="0" w:color="auto"/>
        <w:left w:val="none" w:sz="0" w:space="0" w:color="auto"/>
        <w:bottom w:val="none" w:sz="0" w:space="0" w:color="auto"/>
        <w:right w:val="none" w:sz="0" w:space="0" w:color="auto"/>
      </w:divBdr>
    </w:div>
    <w:div w:id="1002506375">
      <w:marLeft w:val="0"/>
      <w:marRight w:val="0"/>
      <w:marTop w:val="0"/>
      <w:marBottom w:val="0"/>
      <w:divBdr>
        <w:top w:val="none" w:sz="0" w:space="0" w:color="auto"/>
        <w:left w:val="none" w:sz="0" w:space="0" w:color="auto"/>
        <w:bottom w:val="none" w:sz="0" w:space="0" w:color="auto"/>
        <w:right w:val="none" w:sz="0" w:space="0" w:color="auto"/>
      </w:divBdr>
    </w:div>
    <w:div w:id="1002506376">
      <w:marLeft w:val="0"/>
      <w:marRight w:val="0"/>
      <w:marTop w:val="0"/>
      <w:marBottom w:val="0"/>
      <w:divBdr>
        <w:top w:val="none" w:sz="0" w:space="0" w:color="auto"/>
        <w:left w:val="none" w:sz="0" w:space="0" w:color="auto"/>
        <w:bottom w:val="none" w:sz="0" w:space="0" w:color="auto"/>
        <w:right w:val="none" w:sz="0" w:space="0" w:color="auto"/>
      </w:divBdr>
    </w:div>
    <w:div w:id="1002506377">
      <w:marLeft w:val="0"/>
      <w:marRight w:val="0"/>
      <w:marTop w:val="0"/>
      <w:marBottom w:val="0"/>
      <w:divBdr>
        <w:top w:val="none" w:sz="0" w:space="0" w:color="auto"/>
        <w:left w:val="none" w:sz="0" w:space="0" w:color="auto"/>
        <w:bottom w:val="none" w:sz="0" w:space="0" w:color="auto"/>
        <w:right w:val="none" w:sz="0" w:space="0" w:color="auto"/>
      </w:divBdr>
    </w:div>
    <w:div w:id="1002506378">
      <w:marLeft w:val="0"/>
      <w:marRight w:val="0"/>
      <w:marTop w:val="0"/>
      <w:marBottom w:val="0"/>
      <w:divBdr>
        <w:top w:val="none" w:sz="0" w:space="0" w:color="auto"/>
        <w:left w:val="none" w:sz="0" w:space="0" w:color="auto"/>
        <w:bottom w:val="none" w:sz="0" w:space="0" w:color="auto"/>
        <w:right w:val="none" w:sz="0" w:space="0" w:color="auto"/>
      </w:divBdr>
    </w:div>
    <w:div w:id="1002506379">
      <w:marLeft w:val="0"/>
      <w:marRight w:val="0"/>
      <w:marTop w:val="0"/>
      <w:marBottom w:val="0"/>
      <w:divBdr>
        <w:top w:val="none" w:sz="0" w:space="0" w:color="auto"/>
        <w:left w:val="none" w:sz="0" w:space="0" w:color="auto"/>
        <w:bottom w:val="none" w:sz="0" w:space="0" w:color="auto"/>
        <w:right w:val="none" w:sz="0" w:space="0" w:color="auto"/>
      </w:divBdr>
    </w:div>
    <w:div w:id="1002506380">
      <w:marLeft w:val="0"/>
      <w:marRight w:val="0"/>
      <w:marTop w:val="0"/>
      <w:marBottom w:val="0"/>
      <w:divBdr>
        <w:top w:val="none" w:sz="0" w:space="0" w:color="auto"/>
        <w:left w:val="none" w:sz="0" w:space="0" w:color="auto"/>
        <w:bottom w:val="none" w:sz="0" w:space="0" w:color="auto"/>
        <w:right w:val="none" w:sz="0" w:space="0" w:color="auto"/>
      </w:divBdr>
    </w:div>
    <w:div w:id="1002506381">
      <w:marLeft w:val="0"/>
      <w:marRight w:val="0"/>
      <w:marTop w:val="0"/>
      <w:marBottom w:val="0"/>
      <w:divBdr>
        <w:top w:val="none" w:sz="0" w:space="0" w:color="auto"/>
        <w:left w:val="none" w:sz="0" w:space="0" w:color="auto"/>
        <w:bottom w:val="none" w:sz="0" w:space="0" w:color="auto"/>
        <w:right w:val="none" w:sz="0" w:space="0" w:color="auto"/>
      </w:divBdr>
    </w:div>
    <w:div w:id="1002506382">
      <w:marLeft w:val="0"/>
      <w:marRight w:val="0"/>
      <w:marTop w:val="0"/>
      <w:marBottom w:val="0"/>
      <w:divBdr>
        <w:top w:val="none" w:sz="0" w:space="0" w:color="auto"/>
        <w:left w:val="none" w:sz="0" w:space="0" w:color="auto"/>
        <w:bottom w:val="none" w:sz="0" w:space="0" w:color="auto"/>
        <w:right w:val="none" w:sz="0" w:space="0" w:color="auto"/>
      </w:divBdr>
    </w:div>
    <w:div w:id="1002506383">
      <w:marLeft w:val="0"/>
      <w:marRight w:val="0"/>
      <w:marTop w:val="0"/>
      <w:marBottom w:val="0"/>
      <w:divBdr>
        <w:top w:val="none" w:sz="0" w:space="0" w:color="auto"/>
        <w:left w:val="none" w:sz="0" w:space="0" w:color="auto"/>
        <w:bottom w:val="none" w:sz="0" w:space="0" w:color="auto"/>
        <w:right w:val="none" w:sz="0" w:space="0" w:color="auto"/>
      </w:divBdr>
    </w:div>
    <w:div w:id="1002506384">
      <w:marLeft w:val="0"/>
      <w:marRight w:val="0"/>
      <w:marTop w:val="0"/>
      <w:marBottom w:val="0"/>
      <w:divBdr>
        <w:top w:val="none" w:sz="0" w:space="0" w:color="auto"/>
        <w:left w:val="none" w:sz="0" w:space="0" w:color="auto"/>
        <w:bottom w:val="none" w:sz="0" w:space="0" w:color="auto"/>
        <w:right w:val="none" w:sz="0" w:space="0" w:color="auto"/>
      </w:divBdr>
    </w:div>
    <w:div w:id="1002506385">
      <w:marLeft w:val="0"/>
      <w:marRight w:val="0"/>
      <w:marTop w:val="0"/>
      <w:marBottom w:val="0"/>
      <w:divBdr>
        <w:top w:val="none" w:sz="0" w:space="0" w:color="auto"/>
        <w:left w:val="none" w:sz="0" w:space="0" w:color="auto"/>
        <w:bottom w:val="none" w:sz="0" w:space="0" w:color="auto"/>
        <w:right w:val="none" w:sz="0" w:space="0" w:color="auto"/>
      </w:divBdr>
    </w:div>
    <w:div w:id="1002506386">
      <w:marLeft w:val="0"/>
      <w:marRight w:val="0"/>
      <w:marTop w:val="0"/>
      <w:marBottom w:val="0"/>
      <w:divBdr>
        <w:top w:val="none" w:sz="0" w:space="0" w:color="auto"/>
        <w:left w:val="none" w:sz="0" w:space="0" w:color="auto"/>
        <w:bottom w:val="none" w:sz="0" w:space="0" w:color="auto"/>
        <w:right w:val="none" w:sz="0" w:space="0" w:color="auto"/>
      </w:divBdr>
    </w:div>
    <w:div w:id="1002506387">
      <w:marLeft w:val="0"/>
      <w:marRight w:val="0"/>
      <w:marTop w:val="0"/>
      <w:marBottom w:val="0"/>
      <w:divBdr>
        <w:top w:val="none" w:sz="0" w:space="0" w:color="auto"/>
        <w:left w:val="none" w:sz="0" w:space="0" w:color="auto"/>
        <w:bottom w:val="none" w:sz="0" w:space="0" w:color="auto"/>
        <w:right w:val="none" w:sz="0" w:space="0" w:color="auto"/>
      </w:divBdr>
    </w:div>
    <w:div w:id="1002506388">
      <w:marLeft w:val="0"/>
      <w:marRight w:val="0"/>
      <w:marTop w:val="0"/>
      <w:marBottom w:val="0"/>
      <w:divBdr>
        <w:top w:val="none" w:sz="0" w:space="0" w:color="auto"/>
        <w:left w:val="none" w:sz="0" w:space="0" w:color="auto"/>
        <w:bottom w:val="none" w:sz="0" w:space="0" w:color="auto"/>
        <w:right w:val="none" w:sz="0" w:space="0" w:color="auto"/>
      </w:divBdr>
    </w:div>
    <w:div w:id="1002506389">
      <w:marLeft w:val="0"/>
      <w:marRight w:val="0"/>
      <w:marTop w:val="0"/>
      <w:marBottom w:val="0"/>
      <w:divBdr>
        <w:top w:val="none" w:sz="0" w:space="0" w:color="auto"/>
        <w:left w:val="none" w:sz="0" w:space="0" w:color="auto"/>
        <w:bottom w:val="none" w:sz="0" w:space="0" w:color="auto"/>
        <w:right w:val="none" w:sz="0" w:space="0" w:color="auto"/>
      </w:divBdr>
    </w:div>
    <w:div w:id="1002506390">
      <w:marLeft w:val="0"/>
      <w:marRight w:val="0"/>
      <w:marTop w:val="0"/>
      <w:marBottom w:val="0"/>
      <w:divBdr>
        <w:top w:val="none" w:sz="0" w:space="0" w:color="auto"/>
        <w:left w:val="none" w:sz="0" w:space="0" w:color="auto"/>
        <w:bottom w:val="none" w:sz="0" w:space="0" w:color="auto"/>
        <w:right w:val="none" w:sz="0" w:space="0" w:color="auto"/>
      </w:divBdr>
    </w:div>
    <w:div w:id="1002506391">
      <w:marLeft w:val="0"/>
      <w:marRight w:val="0"/>
      <w:marTop w:val="0"/>
      <w:marBottom w:val="0"/>
      <w:divBdr>
        <w:top w:val="none" w:sz="0" w:space="0" w:color="auto"/>
        <w:left w:val="none" w:sz="0" w:space="0" w:color="auto"/>
        <w:bottom w:val="none" w:sz="0" w:space="0" w:color="auto"/>
        <w:right w:val="none" w:sz="0" w:space="0" w:color="auto"/>
      </w:divBdr>
    </w:div>
    <w:div w:id="1002506392">
      <w:marLeft w:val="0"/>
      <w:marRight w:val="0"/>
      <w:marTop w:val="0"/>
      <w:marBottom w:val="0"/>
      <w:divBdr>
        <w:top w:val="none" w:sz="0" w:space="0" w:color="auto"/>
        <w:left w:val="none" w:sz="0" w:space="0" w:color="auto"/>
        <w:bottom w:val="none" w:sz="0" w:space="0" w:color="auto"/>
        <w:right w:val="none" w:sz="0" w:space="0" w:color="auto"/>
      </w:divBdr>
    </w:div>
    <w:div w:id="1002506393">
      <w:marLeft w:val="0"/>
      <w:marRight w:val="0"/>
      <w:marTop w:val="0"/>
      <w:marBottom w:val="0"/>
      <w:divBdr>
        <w:top w:val="none" w:sz="0" w:space="0" w:color="auto"/>
        <w:left w:val="none" w:sz="0" w:space="0" w:color="auto"/>
        <w:bottom w:val="none" w:sz="0" w:space="0" w:color="auto"/>
        <w:right w:val="none" w:sz="0" w:space="0" w:color="auto"/>
      </w:divBdr>
    </w:div>
    <w:div w:id="1002506394">
      <w:marLeft w:val="0"/>
      <w:marRight w:val="0"/>
      <w:marTop w:val="0"/>
      <w:marBottom w:val="0"/>
      <w:divBdr>
        <w:top w:val="none" w:sz="0" w:space="0" w:color="auto"/>
        <w:left w:val="none" w:sz="0" w:space="0" w:color="auto"/>
        <w:bottom w:val="none" w:sz="0" w:space="0" w:color="auto"/>
        <w:right w:val="none" w:sz="0" w:space="0" w:color="auto"/>
      </w:divBdr>
    </w:div>
    <w:div w:id="1002506395">
      <w:marLeft w:val="0"/>
      <w:marRight w:val="0"/>
      <w:marTop w:val="0"/>
      <w:marBottom w:val="0"/>
      <w:divBdr>
        <w:top w:val="none" w:sz="0" w:space="0" w:color="auto"/>
        <w:left w:val="none" w:sz="0" w:space="0" w:color="auto"/>
        <w:bottom w:val="none" w:sz="0" w:space="0" w:color="auto"/>
        <w:right w:val="none" w:sz="0" w:space="0" w:color="auto"/>
      </w:divBdr>
    </w:div>
    <w:div w:id="1002506396">
      <w:marLeft w:val="0"/>
      <w:marRight w:val="0"/>
      <w:marTop w:val="0"/>
      <w:marBottom w:val="0"/>
      <w:divBdr>
        <w:top w:val="none" w:sz="0" w:space="0" w:color="auto"/>
        <w:left w:val="none" w:sz="0" w:space="0" w:color="auto"/>
        <w:bottom w:val="none" w:sz="0" w:space="0" w:color="auto"/>
        <w:right w:val="none" w:sz="0" w:space="0" w:color="auto"/>
      </w:divBdr>
    </w:div>
    <w:div w:id="1002506397">
      <w:marLeft w:val="0"/>
      <w:marRight w:val="0"/>
      <w:marTop w:val="0"/>
      <w:marBottom w:val="0"/>
      <w:divBdr>
        <w:top w:val="none" w:sz="0" w:space="0" w:color="auto"/>
        <w:left w:val="none" w:sz="0" w:space="0" w:color="auto"/>
        <w:bottom w:val="none" w:sz="0" w:space="0" w:color="auto"/>
        <w:right w:val="none" w:sz="0" w:space="0" w:color="auto"/>
      </w:divBdr>
    </w:div>
    <w:div w:id="1002506398">
      <w:marLeft w:val="0"/>
      <w:marRight w:val="0"/>
      <w:marTop w:val="0"/>
      <w:marBottom w:val="0"/>
      <w:divBdr>
        <w:top w:val="none" w:sz="0" w:space="0" w:color="auto"/>
        <w:left w:val="none" w:sz="0" w:space="0" w:color="auto"/>
        <w:bottom w:val="none" w:sz="0" w:space="0" w:color="auto"/>
        <w:right w:val="none" w:sz="0" w:space="0" w:color="auto"/>
      </w:divBdr>
    </w:div>
    <w:div w:id="1002506399">
      <w:marLeft w:val="0"/>
      <w:marRight w:val="0"/>
      <w:marTop w:val="0"/>
      <w:marBottom w:val="0"/>
      <w:divBdr>
        <w:top w:val="none" w:sz="0" w:space="0" w:color="auto"/>
        <w:left w:val="none" w:sz="0" w:space="0" w:color="auto"/>
        <w:bottom w:val="none" w:sz="0" w:space="0" w:color="auto"/>
        <w:right w:val="none" w:sz="0" w:space="0" w:color="auto"/>
      </w:divBdr>
    </w:div>
    <w:div w:id="1002506400">
      <w:marLeft w:val="0"/>
      <w:marRight w:val="0"/>
      <w:marTop w:val="0"/>
      <w:marBottom w:val="0"/>
      <w:divBdr>
        <w:top w:val="none" w:sz="0" w:space="0" w:color="auto"/>
        <w:left w:val="none" w:sz="0" w:space="0" w:color="auto"/>
        <w:bottom w:val="none" w:sz="0" w:space="0" w:color="auto"/>
        <w:right w:val="none" w:sz="0" w:space="0" w:color="auto"/>
      </w:divBdr>
    </w:div>
    <w:div w:id="1002506401">
      <w:marLeft w:val="0"/>
      <w:marRight w:val="0"/>
      <w:marTop w:val="0"/>
      <w:marBottom w:val="0"/>
      <w:divBdr>
        <w:top w:val="none" w:sz="0" w:space="0" w:color="auto"/>
        <w:left w:val="none" w:sz="0" w:space="0" w:color="auto"/>
        <w:bottom w:val="none" w:sz="0" w:space="0" w:color="auto"/>
        <w:right w:val="none" w:sz="0" w:space="0" w:color="auto"/>
      </w:divBdr>
    </w:div>
    <w:div w:id="1002506402">
      <w:marLeft w:val="0"/>
      <w:marRight w:val="0"/>
      <w:marTop w:val="0"/>
      <w:marBottom w:val="0"/>
      <w:divBdr>
        <w:top w:val="none" w:sz="0" w:space="0" w:color="auto"/>
        <w:left w:val="none" w:sz="0" w:space="0" w:color="auto"/>
        <w:bottom w:val="none" w:sz="0" w:space="0" w:color="auto"/>
        <w:right w:val="none" w:sz="0" w:space="0" w:color="auto"/>
      </w:divBdr>
    </w:div>
    <w:div w:id="1002506403">
      <w:marLeft w:val="0"/>
      <w:marRight w:val="0"/>
      <w:marTop w:val="0"/>
      <w:marBottom w:val="0"/>
      <w:divBdr>
        <w:top w:val="none" w:sz="0" w:space="0" w:color="auto"/>
        <w:left w:val="none" w:sz="0" w:space="0" w:color="auto"/>
        <w:bottom w:val="none" w:sz="0" w:space="0" w:color="auto"/>
        <w:right w:val="none" w:sz="0" w:space="0" w:color="auto"/>
      </w:divBdr>
    </w:div>
    <w:div w:id="1002506404">
      <w:marLeft w:val="0"/>
      <w:marRight w:val="0"/>
      <w:marTop w:val="0"/>
      <w:marBottom w:val="0"/>
      <w:divBdr>
        <w:top w:val="none" w:sz="0" w:space="0" w:color="auto"/>
        <w:left w:val="none" w:sz="0" w:space="0" w:color="auto"/>
        <w:bottom w:val="none" w:sz="0" w:space="0" w:color="auto"/>
        <w:right w:val="none" w:sz="0" w:space="0" w:color="auto"/>
      </w:divBdr>
    </w:div>
    <w:div w:id="1002506405">
      <w:marLeft w:val="0"/>
      <w:marRight w:val="0"/>
      <w:marTop w:val="0"/>
      <w:marBottom w:val="0"/>
      <w:divBdr>
        <w:top w:val="none" w:sz="0" w:space="0" w:color="auto"/>
        <w:left w:val="none" w:sz="0" w:space="0" w:color="auto"/>
        <w:bottom w:val="none" w:sz="0" w:space="0" w:color="auto"/>
        <w:right w:val="none" w:sz="0" w:space="0" w:color="auto"/>
      </w:divBdr>
    </w:div>
    <w:div w:id="1002506406">
      <w:marLeft w:val="0"/>
      <w:marRight w:val="0"/>
      <w:marTop w:val="0"/>
      <w:marBottom w:val="0"/>
      <w:divBdr>
        <w:top w:val="none" w:sz="0" w:space="0" w:color="auto"/>
        <w:left w:val="none" w:sz="0" w:space="0" w:color="auto"/>
        <w:bottom w:val="none" w:sz="0" w:space="0" w:color="auto"/>
        <w:right w:val="none" w:sz="0" w:space="0" w:color="auto"/>
      </w:divBdr>
    </w:div>
    <w:div w:id="1002506407">
      <w:marLeft w:val="0"/>
      <w:marRight w:val="0"/>
      <w:marTop w:val="0"/>
      <w:marBottom w:val="0"/>
      <w:divBdr>
        <w:top w:val="none" w:sz="0" w:space="0" w:color="auto"/>
        <w:left w:val="none" w:sz="0" w:space="0" w:color="auto"/>
        <w:bottom w:val="none" w:sz="0" w:space="0" w:color="auto"/>
        <w:right w:val="none" w:sz="0" w:space="0" w:color="auto"/>
      </w:divBdr>
    </w:div>
    <w:div w:id="1002506408">
      <w:marLeft w:val="0"/>
      <w:marRight w:val="0"/>
      <w:marTop w:val="0"/>
      <w:marBottom w:val="0"/>
      <w:divBdr>
        <w:top w:val="none" w:sz="0" w:space="0" w:color="auto"/>
        <w:left w:val="none" w:sz="0" w:space="0" w:color="auto"/>
        <w:bottom w:val="none" w:sz="0" w:space="0" w:color="auto"/>
        <w:right w:val="none" w:sz="0" w:space="0" w:color="auto"/>
      </w:divBdr>
    </w:div>
    <w:div w:id="1002506409">
      <w:marLeft w:val="0"/>
      <w:marRight w:val="0"/>
      <w:marTop w:val="0"/>
      <w:marBottom w:val="0"/>
      <w:divBdr>
        <w:top w:val="none" w:sz="0" w:space="0" w:color="auto"/>
        <w:left w:val="none" w:sz="0" w:space="0" w:color="auto"/>
        <w:bottom w:val="none" w:sz="0" w:space="0" w:color="auto"/>
        <w:right w:val="none" w:sz="0" w:space="0" w:color="auto"/>
      </w:divBdr>
    </w:div>
    <w:div w:id="1002506410">
      <w:marLeft w:val="0"/>
      <w:marRight w:val="0"/>
      <w:marTop w:val="0"/>
      <w:marBottom w:val="0"/>
      <w:divBdr>
        <w:top w:val="none" w:sz="0" w:space="0" w:color="auto"/>
        <w:left w:val="none" w:sz="0" w:space="0" w:color="auto"/>
        <w:bottom w:val="none" w:sz="0" w:space="0" w:color="auto"/>
        <w:right w:val="none" w:sz="0" w:space="0" w:color="auto"/>
      </w:divBdr>
    </w:div>
    <w:div w:id="1002506411">
      <w:marLeft w:val="0"/>
      <w:marRight w:val="0"/>
      <w:marTop w:val="0"/>
      <w:marBottom w:val="0"/>
      <w:divBdr>
        <w:top w:val="none" w:sz="0" w:space="0" w:color="auto"/>
        <w:left w:val="none" w:sz="0" w:space="0" w:color="auto"/>
        <w:bottom w:val="none" w:sz="0" w:space="0" w:color="auto"/>
        <w:right w:val="none" w:sz="0" w:space="0" w:color="auto"/>
      </w:divBdr>
    </w:div>
    <w:div w:id="1002506412">
      <w:marLeft w:val="0"/>
      <w:marRight w:val="0"/>
      <w:marTop w:val="0"/>
      <w:marBottom w:val="0"/>
      <w:divBdr>
        <w:top w:val="none" w:sz="0" w:space="0" w:color="auto"/>
        <w:left w:val="none" w:sz="0" w:space="0" w:color="auto"/>
        <w:bottom w:val="none" w:sz="0" w:space="0" w:color="auto"/>
        <w:right w:val="none" w:sz="0" w:space="0" w:color="auto"/>
      </w:divBdr>
    </w:div>
    <w:div w:id="1002506413">
      <w:marLeft w:val="0"/>
      <w:marRight w:val="0"/>
      <w:marTop w:val="0"/>
      <w:marBottom w:val="0"/>
      <w:divBdr>
        <w:top w:val="none" w:sz="0" w:space="0" w:color="auto"/>
        <w:left w:val="none" w:sz="0" w:space="0" w:color="auto"/>
        <w:bottom w:val="none" w:sz="0" w:space="0" w:color="auto"/>
        <w:right w:val="none" w:sz="0" w:space="0" w:color="auto"/>
      </w:divBdr>
    </w:div>
    <w:div w:id="1002506414">
      <w:marLeft w:val="0"/>
      <w:marRight w:val="0"/>
      <w:marTop w:val="0"/>
      <w:marBottom w:val="0"/>
      <w:divBdr>
        <w:top w:val="none" w:sz="0" w:space="0" w:color="auto"/>
        <w:left w:val="none" w:sz="0" w:space="0" w:color="auto"/>
        <w:bottom w:val="none" w:sz="0" w:space="0" w:color="auto"/>
        <w:right w:val="none" w:sz="0" w:space="0" w:color="auto"/>
      </w:divBdr>
    </w:div>
    <w:div w:id="1002506415">
      <w:marLeft w:val="0"/>
      <w:marRight w:val="0"/>
      <w:marTop w:val="0"/>
      <w:marBottom w:val="0"/>
      <w:divBdr>
        <w:top w:val="none" w:sz="0" w:space="0" w:color="auto"/>
        <w:left w:val="none" w:sz="0" w:space="0" w:color="auto"/>
        <w:bottom w:val="none" w:sz="0" w:space="0" w:color="auto"/>
        <w:right w:val="none" w:sz="0" w:space="0" w:color="auto"/>
      </w:divBdr>
    </w:div>
    <w:div w:id="1002506416">
      <w:marLeft w:val="0"/>
      <w:marRight w:val="0"/>
      <w:marTop w:val="0"/>
      <w:marBottom w:val="0"/>
      <w:divBdr>
        <w:top w:val="none" w:sz="0" w:space="0" w:color="auto"/>
        <w:left w:val="none" w:sz="0" w:space="0" w:color="auto"/>
        <w:bottom w:val="none" w:sz="0" w:space="0" w:color="auto"/>
        <w:right w:val="none" w:sz="0" w:space="0" w:color="auto"/>
      </w:divBdr>
    </w:div>
    <w:div w:id="1002506417">
      <w:marLeft w:val="0"/>
      <w:marRight w:val="0"/>
      <w:marTop w:val="0"/>
      <w:marBottom w:val="0"/>
      <w:divBdr>
        <w:top w:val="none" w:sz="0" w:space="0" w:color="auto"/>
        <w:left w:val="none" w:sz="0" w:space="0" w:color="auto"/>
        <w:bottom w:val="none" w:sz="0" w:space="0" w:color="auto"/>
        <w:right w:val="none" w:sz="0" w:space="0" w:color="auto"/>
      </w:divBdr>
    </w:div>
    <w:div w:id="1002506418">
      <w:marLeft w:val="0"/>
      <w:marRight w:val="0"/>
      <w:marTop w:val="0"/>
      <w:marBottom w:val="0"/>
      <w:divBdr>
        <w:top w:val="none" w:sz="0" w:space="0" w:color="auto"/>
        <w:left w:val="none" w:sz="0" w:space="0" w:color="auto"/>
        <w:bottom w:val="none" w:sz="0" w:space="0" w:color="auto"/>
        <w:right w:val="none" w:sz="0" w:space="0" w:color="auto"/>
      </w:divBdr>
    </w:div>
    <w:div w:id="1002506419">
      <w:marLeft w:val="0"/>
      <w:marRight w:val="0"/>
      <w:marTop w:val="0"/>
      <w:marBottom w:val="0"/>
      <w:divBdr>
        <w:top w:val="none" w:sz="0" w:space="0" w:color="auto"/>
        <w:left w:val="none" w:sz="0" w:space="0" w:color="auto"/>
        <w:bottom w:val="none" w:sz="0" w:space="0" w:color="auto"/>
        <w:right w:val="none" w:sz="0" w:space="0" w:color="auto"/>
      </w:divBdr>
    </w:div>
    <w:div w:id="1002506420">
      <w:marLeft w:val="0"/>
      <w:marRight w:val="0"/>
      <w:marTop w:val="0"/>
      <w:marBottom w:val="0"/>
      <w:divBdr>
        <w:top w:val="none" w:sz="0" w:space="0" w:color="auto"/>
        <w:left w:val="none" w:sz="0" w:space="0" w:color="auto"/>
        <w:bottom w:val="none" w:sz="0" w:space="0" w:color="auto"/>
        <w:right w:val="none" w:sz="0" w:space="0" w:color="auto"/>
      </w:divBdr>
    </w:div>
    <w:div w:id="1002506421">
      <w:marLeft w:val="0"/>
      <w:marRight w:val="0"/>
      <w:marTop w:val="0"/>
      <w:marBottom w:val="0"/>
      <w:divBdr>
        <w:top w:val="none" w:sz="0" w:space="0" w:color="auto"/>
        <w:left w:val="none" w:sz="0" w:space="0" w:color="auto"/>
        <w:bottom w:val="none" w:sz="0" w:space="0" w:color="auto"/>
        <w:right w:val="none" w:sz="0" w:space="0" w:color="auto"/>
      </w:divBdr>
    </w:div>
    <w:div w:id="1002506422">
      <w:marLeft w:val="0"/>
      <w:marRight w:val="0"/>
      <w:marTop w:val="0"/>
      <w:marBottom w:val="0"/>
      <w:divBdr>
        <w:top w:val="none" w:sz="0" w:space="0" w:color="auto"/>
        <w:left w:val="none" w:sz="0" w:space="0" w:color="auto"/>
        <w:bottom w:val="none" w:sz="0" w:space="0" w:color="auto"/>
        <w:right w:val="none" w:sz="0" w:space="0" w:color="auto"/>
      </w:divBdr>
    </w:div>
    <w:div w:id="1002506423">
      <w:marLeft w:val="0"/>
      <w:marRight w:val="0"/>
      <w:marTop w:val="0"/>
      <w:marBottom w:val="0"/>
      <w:divBdr>
        <w:top w:val="none" w:sz="0" w:space="0" w:color="auto"/>
        <w:left w:val="none" w:sz="0" w:space="0" w:color="auto"/>
        <w:bottom w:val="none" w:sz="0" w:space="0" w:color="auto"/>
        <w:right w:val="none" w:sz="0" w:space="0" w:color="auto"/>
      </w:divBdr>
    </w:div>
    <w:div w:id="1002506424">
      <w:marLeft w:val="0"/>
      <w:marRight w:val="0"/>
      <w:marTop w:val="0"/>
      <w:marBottom w:val="0"/>
      <w:divBdr>
        <w:top w:val="none" w:sz="0" w:space="0" w:color="auto"/>
        <w:left w:val="none" w:sz="0" w:space="0" w:color="auto"/>
        <w:bottom w:val="none" w:sz="0" w:space="0" w:color="auto"/>
        <w:right w:val="none" w:sz="0" w:space="0" w:color="auto"/>
      </w:divBdr>
    </w:div>
    <w:div w:id="1002506425">
      <w:marLeft w:val="0"/>
      <w:marRight w:val="0"/>
      <w:marTop w:val="0"/>
      <w:marBottom w:val="0"/>
      <w:divBdr>
        <w:top w:val="none" w:sz="0" w:space="0" w:color="auto"/>
        <w:left w:val="none" w:sz="0" w:space="0" w:color="auto"/>
        <w:bottom w:val="none" w:sz="0" w:space="0" w:color="auto"/>
        <w:right w:val="none" w:sz="0" w:space="0" w:color="auto"/>
      </w:divBdr>
    </w:div>
    <w:div w:id="1002506426">
      <w:marLeft w:val="0"/>
      <w:marRight w:val="0"/>
      <w:marTop w:val="0"/>
      <w:marBottom w:val="0"/>
      <w:divBdr>
        <w:top w:val="none" w:sz="0" w:space="0" w:color="auto"/>
        <w:left w:val="none" w:sz="0" w:space="0" w:color="auto"/>
        <w:bottom w:val="none" w:sz="0" w:space="0" w:color="auto"/>
        <w:right w:val="none" w:sz="0" w:space="0" w:color="auto"/>
      </w:divBdr>
    </w:div>
    <w:div w:id="1002506427">
      <w:marLeft w:val="0"/>
      <w:marRight w:val="0"/>
      <w:marTop w:val="0"/>
      <w:marBottom w:val="0"/>
      <w:divBdr>
        <w:top w:val="none" w:sz="0" w:space="0" w:color="auto"/>
        <w:left w:val="none" w:sz="0" w:space="0" w:color="auto"/>
        <w:bottom w:val="none" w:sz="0" w:space="0" w:color="auto"/>
        <w:right w:val="none" w:sz="0" w:space="0" w:color="auto"/>
      </w:divBdr>
    </w:div>
    <w:div w:id="1002506428">
      <w:marLeft w:val="0"/>
      <w:marRight w:val="0"/>
      <w:marTop w:val="0"/>
      <w:marBottom w:val="0"/>
      <w:divBdr>
        <w:top w:val="none" w:sz="0" w:space="0" w:color="auto"/>
        <w:left w:val="none" w:sz="0" w:space="0" w:color="auto"/>
        <w:bottom w:val="none" w:sz="0" w:space="0" w:color="auto"/>
        <w:right w:val="none" w:sz="0" w:space="0" w:color="auto"/>
      </w:divBdr>
    </w:div>
    <w:div w:id="1002506429">
      <w:marLeft w:val="0"/>
      <w:marRight w:val="0"/>
      <w:marTop w:val="0"/>
      <w:marBottom w:val="0"/>
      <w:divBdr>
        <w:top w:val="none" w:sz="0" w:space="0" w:color="auto"/>
        <w:left w:val="none" w:sz="0" w:space="0" w:color="auto"/>
        <w:bottom w:val="none" w:sz="0" w:space="0" w:color="auto"/>
        <w:right w:val="none" w:sz="0" w:space="0" w:color="auto"/>
      </w:divBdr>
    </w:div>
    <w:div w:id="1002506430">
      <w:marLeft w:val="0"/>
      <w:marRight w:val="0"/>
      <w:marTop w:val="0"/>
      <w:marBottom w:val="0"/>
      <w:divBdr>
        <w:top w:val="none" w:sz="0" w:space="0" w:color="auto"/>
        <w:left w:val="none" w:sz="0" w:space="0" w:color="auto"/>
        <w:bottom w:val="none" w:sz="0" w:space="0" w:color="auto"/>
        <w:right w:val="none" w:sz="0" w:space="0" w:color="auto"/>
      </w:divBdr>
    </w:div>
    <w:div w:id="1002506431">
      <w:marLeft w:val="0"/>
      <w:marRight w:val="0"/>
      <w:marTop w:val="0"/>
      <w:marBottom w:val="0"/>
      <w:divBdr>
        <w:top w:val="none" w:sz="0" w:space="0" w:color="auto"/>
        <w:left w:val="none" w:sz="0" w:space="0" w:color="auto"/>
        <w:bottom w:val="none" w:sz="0" w:space="0" w:color="auto"/>
        <w:right w:val="none" w:sz="0" w:space="0" w:color="auto"/>
      </w:divBdr>
    </w:div>
    <w:div w:id="1002506432">
      <w:marLeft w:val="0"/>
      <w:marRight w:val="0"/>
      <w:marTop w:val="0"/>
      <w:marBottom w:val="0"/>
      <w:divBdr>
        <w:top w:val="none" w:sz="0" w:space="0" w:color="auto"/>
        <w:left w:val="none" w:sz="0" w:space="0" w:color="auto"/>
        <w:bottom w:val="none" w:sz="0" w:space="0" w:color="auto"/>
        <w:right w:val="none" w:sz="0" w:space="0" w:color="auto"/>
      </w:divBdr>
    </w:div>
    <w:div w:id="1002506433">
      <w:marLeft w:val="0"/>
      <w:marRight w:val="0"/>
      <w:marTop w:val="0"/>
      <w:marBottom w:val="0"/>
      <w:divBdr>
        <w:top w:val="none" w:sz="0" w:space="0" w:color="auto"/>
        <w:left w:val="none" w:sz="0" w:space="0" w:color="auto"/>
        <w:bottom w:val="none" w:sz="0" w:space="0" w:color="auto"/>
        <w:right w:val="none" w:sz="0" w:space="0" w:color="auto"/>
      </w:divBdr>
    </w:div>
    <w:div w:id="1002506434">
      <w:marLeft w:val="0"/>
      <w:marRight w:val="0"/>
      <w:marTop w:val="0"/>
      <w:marBottom w:val="0"/>
      <w:divBdr>
        <w:top w:val="none" w:sz="0" w:space="0" w:color="auto"/>
        <w:left w:val="none" w:sz="0" w:space="0" w:color="auto"/>
        <w:bottom w:val="none" w:sz="0" w:space="0" w:color="auto"/>
        <w:right w:val="none" w:sz="0" w:space="0" w:color="auto"/>
      </w:divBdr>
    </w:div>
    <w:div w:id="1049955302">
      <w:bodyDiv w:val="1"/>
      <w:marLeft w:val="0"/>
      <w:marRight w:val="0"/>
      <w:marTop w:val="0"/>
      <w:marBottom w:val="0"/>
      <w:divBdr>
        <w:top w:val="none" w:sz="0" w:space="0" w:color="auto"/>
        <w:left w:val="none" w:sz="0" w:space="0" w:color="auto"/>
        <w:bottom w:val="none" w:sz="0" w:space="0" w:color="auto"/>
        <w:right w:val="none" w:sz="0" w:space="0" w:color="auto"/>
      </w:divBdr>
    </w:div>
    <w:div w:id="1081561926">
      <w:bodyDiv w:val="1"/>
      <w:marLeft w:val="0"/>
      <w:marRight w:val="0"/>
      <w:marTop w:val="0"/>
      <w:marBottom w:val="0"/>
      <w:divBdr>
        <w:top w:val="none" w:sz="0" w:space="0" w:color="auto"/>
        <w:left w:val="none" w:sz="0" w:space="0" w:color="auto"/>
        <w:bottom w:val="none" w:sz="0" w:space="0" w:color="auto"/>
        <w:right w:val="none" w:sz="0" w:space="0" w:color="auto"/>
      </w:divBdr>
    </w:div>
    <w:div w:id="1136415055">
      <w:bodyDiv w:val="1"/>
      <w:marLeft w:val="0"/>
      <w:marRight w:val="0"/>
      <w:marTop w:val="0"/>
      <w:marBottom w:val="0"/>
      <w:divBdr>
        <w:top w:val="none" w:sz="0" w:space="0" w:color="auto"/>
        <w:left w:val="none" w:sz="0" w:space="0" w:color="auto"/>
        <w:bottom w:val="none" w:sz="0" w:space="0" w:color="auto"/>
        <w:right w:val="none" w:sz="0" w:space="0" w:color="auto"/>
      </w:divBdr>
    </w:div>
    <w:div w:id="1151825372">
      <w:bodyDiv w:val="1"/>
      <w:marLeft w:val="0"/>
      <w:marRight w:val="0"/>
      <w:marTop w:val="0"/>
      <w:marBottom w:val="0"/>
      <w:divBdr>
        <w:top w:val="none" w:sz="0" w:space="0" w:color="auto"/>
        <w:left w:val="none" w:sz="0" w:space="0" w:color="auto"/>
        <w:bottom w:val="none" w:sz="0" w:space="0" w:color="auto"/>
        <w:right w:val="none" w:sz="0" w:space="0" w:color="auto"/>
      </w:divBdr>
    </w:div>
    <w:div w:id="1221600589">
      <w:bodyDiv w:val="1"/>
      <w:marLeft w:val="0"/>
      <w:marRight w:val="0"/>
      <w:marTop w:val="0"/>
      <w:marBottom w:val="0"/>
      <w:divBdr>
        <w:top w:val="none" w:sz="0" w:space="0" w:color="auto"/>
        <w:left w:val="none" w:sz="0" w:space="0" w:color="auto"/>
        <w:bottom w:val="none" w:sz="0" w:space="0" w:color="auto"/>
        <w:right w:val="none" w:sz="0" w:space="0" w:color="auto"/>
      </w:divBdr>
    </w:div>
    <w:div w:id="1238125127">
      <w:bodyDiv w:val="1"/>
      <w:marLeft w:val="0"/>
      <w:marRight w:val="0"/>
      <w:marTop w:val="0"/>
      <w:marBottom w:val="0"/>
      <w:divBdr>
        <w:top w:val="none" w:sz="0" w:space="0" w:color="auto"/>
        <w:left w:val="none" w:sz="0" w:space="0" w:color="auto"/>
        <w:bottom w:val="none" w:sz="0" w:space="0" w:color="auto"/>
        <w:right w:val="none" w:sz="0" w:space="0" w:color="auto"/>
      </w:divBdr>
    </w:div>
    <w:div w:id="1249926548">
      <w:bodyDiv w:val="1"/>
      <w:marLeft w:val="0"/>
      <w:marRight w:val="0"/>
      <w:marTop w:val="0"/>
      <w:marBottom w:val="0"/>
      <w:divBdr>
        <w:top w:val="none" w:sz="0" w:space="0" w:color="auto"/>
        <w:left w:val="none" w:sz="0" w:space="0" w:color="auto"/>
        <w:bottom w:val="none" w:sz="0" w:space="0" w:color="auto"/>
        <w:right w:val="none" w:sz="0" w:space="0" w:color="auto"/>
      </w:divBdr>
    </w:div>
    <w:div w:id="1546059980">
      <w:bodyDiv w:val="1"/>
      <w:marLeft w:val="0"/>
      <w:marRight w:val="0"/>
      <w:marTop w:val="0"/>
      <w:marBottom w:val="0"/>
      <w:divBdr>
        <w:top w:val="none" w:sz="0" w:space="0" w:color="auto"/>
        <w:left w:val="none" w:sz="0" w:space="0" w:color="auto"/>
        <w:bottom w:val="none" w:sz="0" w:space="0" w:color="auto"/>
        <w:right w:val="none" w:sz="0" w:space="0" w:color="auto"/>
      </w:divBdr>
    </w:div>
    <w:div w:id="1870757123">
      <w:bodyDiv w:val="1"/>
      <w:marLeft w:val="0"/>
      <w:marRight w:val="0"/>
      <w:marTop w:val="0"/>
      <w:marBottom w:val="0"/>
      <w:divBdr>
        <w:top w:val="none" w:sz="0" w:space="0" w:color="auto"/>
        <w:left w:val="none" w:sz="0" w:space="0" w:color="auto"/>
        <w:bottom w:val="none" w:sz="0" w:space="0" w:color="auto"/>
        <w:right w:val="none" w:sz="0" w:space="0" w:color="auto"/>
      </w:divBdr>
    </w:div>
    <w:div w:id="1981227207">
      <w:bodyDiv w:val="1"/>
      <w:marLeft w:val="0"/>
      <w:marRight w:val="0"/>
      <w:marTop w:val="0"/>
      <w:marBottom w:val="0"/>
      <w:divBdr>
        <w:top w:val="none" w:sz="0" w:space="0" w:color="auto"/>
        <w:left w:val="none" w:sz="0" w:space="0" w:color="auto"/>
        <w:bottom w:val="none" w:sz="0" w:space="0" w:color="auto"/>
        <w:right w:val="none" w:sz="0" w:space="0" w:color="auto"/>
      </w:divBdr>
    </w:div>
    <w:div w:id="1983729483">
      <w:bodyDiv w:val="1"/>
      <w:marLeft w:val="0"/>
      <w:marRight w:val="0"/>
      <w:marTop w:val="0"/>
      <w:marBottom w:val="0"/>
      <w:divBdr>
        <w:top w:val="none" w:sz="0" w:space="0" w:color="auto"/>
        <w:left w:val="none" w:sz="0" w:space="0" w:color="auto"/>
        <w:bottom w:val="none" w:sz="0" w:space="0" w:color="auto"/>
        <w:right w:val="none" w:sz="0" w:space="0" w:color="auto"/>
      </w:divBdr>
    </w:div>
    <w:div w:id="1985622581">
      <w:bodyDiv w:val="1"/>
      <w:marLeft w:val="0"/>
      <w:marRight w:val="0"/>
      <w:marTop w:val="0"/>
      <w:marBottom w:val="0"/>
      <w:divBdr>
        <w:top w:val="none" w:sz="0" w:space="0" w:color="auto"/>
        <w:left w:val="none" w:sz="0" w:space="0" w:color="auto"/>
        <w:bottom w:val="none" w:sz="0" w:space="0" w:color="auto"/>
        <w:right w:val="none" w:sz="0" w:space="0" w:color="auto"/>
      </w:divBdr>
    </w:div>
    <w:div w:id="2017267682">
      <w:bodyDiv w:val="1"/>
      <w:marLeft w:val="0"/>
      <w:marRight w:val="0"/>
      <w:marTop w:val="0"/>
      <w:marBottom w:val="0"/>
      <w:divBdr>
        <w:top w:val="none" w:sz="0" w:space="0" w:color="auto"/>
        <w:left w:val="none" w:sz="0" w:space="0" w:color="auto"/>
        <w:bottom w:val="none" w:sz="0" w:space="0" w:color="auto"/>
        <w:right w:val="none" w:sz="0" w:space="0" w:color="auto"/>
      </w:divBdr>
    </w:div>
    <w:div w:id="2078045893">
      <w:bodyDiv w:val="1"/>
      <w:marLeft w:val="0"/>
      <w:marRight w:val="0"/>
      <w:marTop w:val="0"/>
      <w:marBottom w:val="0"/>
      <w:divBdr>
        <w:top w:val="none" w:sz="0" w:space="0" w:color="auto"/>
        <w:left w:val="none" w:sz="0" w:space="0" w:color="auto"/>
        <w:bottom w:val="none" w:sz="0" w:space="0" w:color="auto"/>
        <w:right w:val="none" w:sz="0" w:space="0" w:color="auto"/>
      </w:divBdr>
    </w:div>
    <w:div w:id="2092777731">
      <w:bodyDiv w:val="1"/>
      <w:marLeft w:val="0"/>
      <w:marRight w:val="0"/>
      <w:marTop w:val="0"/>
      <w:marBottom w:val="0"/>
      <w:divBdr>
        <w:top w:val="none" w:sz="0" w:space="0" w:color="auto"/>
        <w:left w:val="none" w:sz="0" w:space="0" w:color="auto"/>
        <w:bottom w:val="none" w:sz="0" w:space="0" w:color="auto"/>
        <w:right w:val="none" w:sz="0" w:space="0" w:color="auto"/>
      </w:divBdr>
    </w:div>
    <w:div w:id="21232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Thelma</dc:creator>
  <cp:lastModifiedBy>Neil Ingram</cp:lastModifiedBy>
  <cp:revision>2</cp:revision>
  <cp:lastPrinted>2013-08-27T14:21:00Z</cp:lastPrinted>
  <dcterms:created xsi:type="dcterms:W3CDTF">2014-05-25T07:57:00Z</dcterms:created>
  <dcterms:modified xsi:type="dcterms:W3CDTF">2014-05-25T07:57:00Z</dcterms:modified>
</cp:coreProperties>
</file>